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BD17" w14:textId="5BE81B1F" w:rsidR="00661B7A" w:rsidRDefault="00FF6599" w:rsidP="005C5C3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55165" wp14:editId="5719BE34">
                <wp:simplePos x="0" y="0"/>
                <wp:positionH relativeFrom="column">
                  <wp:posOffset>3784060</wp:posOffset>
                </wp:positionH>
                <wp:positionV relativeFrom="paragraph">
                  <wp:posOffset>33235</wp:posOffset>
                </wp:positionV>
                <wp:extent cx="2767054" cy="933855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54" cy="9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75FF2" w14:textId="63873C94" w:rsidR="00FF6599" w:rsidRPr="005B7CF6" w:rsidRDefault="00FF6599" w:rsidP="005B7CF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</w:rPr>
                            </w:pPr>
                            <w:r w:rsidRPr="005B7CF6">
                              <w:rPr>
                                <w:rFonts w:ascii="TH Sarabun New" w:hAnsi="TH Sarabun New" w:cs="TH Sarabun New"/>
                                <w:color w:val="FF0000"/>
                                <w:cs/>
                              </w:rPr>
                              <w:t xml:space="preserve">รายงานสัมมนาทั้งหมดไม่ควรเกิน </w:t>
                            </w:r>
                            <w:r w:rsidR="00D25E3B" w:rsidRPr="00D25E3B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szCs w:val="36"/>
                              </w:rPr>
                              <w:t>4</w:t>
                            </w:r>
                            <w:r w:rsidRPr="00D25E3B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szCs w:val="36"/>
                                <w:cs/>
                              </w:rPr>
                              <w:t>-</w:t>
                            </w:r>
                            <w:r w:rsidR="00D25E3B" w:rsidRPr="00D25E3B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szCs w:val="36"/>
                              </w:rPr>
                              <w:t>6</w:t>
                            </w:r>
                            <w:r w:rsidRPr="00D25E3B">
                              <w:rPr>
                                <w:rFonts w:ascii="TH Sarabun New" w:hAnsi="TH Sarabun New" w:cs="TH Sarabun New"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B7CF6">
                              <w:rPr>
                                <w:rFonts w:ascii="TH Sarabun New" w:hAnsi="TH Sarabun New" w:cs="TH Sarabun New"/>
                                <w:color w:val="FF0000"/>
                                <w:cs/>
                              </w:rPr>
                              <w:t>หน้า</w:t>
                            </w:r>
                          </w:p>
                          <w:p w14:paraId="23F16A90" w14:textId="3549E61A" w:rsidR="005B7CF6" w:rsidRPr="005B7CF6" w:rsidRDefault="005B7CF6" w:rsidP="005B7CF6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color w:val="FF0000"/>
                              </w:rPr>
                            </w:pPr>
                            <w:r w:rsidRPr="005B7CF6">
                              <w:rPr>
                                <w:rFonts w:ascii="TH Sarabun New" w:hAnsi="TH Sarabun New" w:cs="TH Sarabun New"/>
                                <w:color w:val="FF0000"/>
                                <w:cs/>
                              </w:rPr>
                              <w:t>(ให้ลบ</w:t>
                            </w:r>
                            <w:r w:rsidR="007D393F">
                              <w:rPr>
                                <w:rFonts w:ascii="TH Sarabun New" w:hAnsi="TH Sarabun New" w:cs="TH Sarabun New" w:hint="cs"/>
                                <w:color w:val="FF0000"/>
                                <w:cs/>
                              </w:rPr>
                              <w:t>กรอบข้อความนี้ และข้อความสีแดง</w:t>
                            </w:r>
                            <w:r w:rsidR="001166B9" w:rsidRPr="005B7CF6">
                              <w:rPr>
                                <w:rFonts w:ascii="TH Sarabun New" w:hAnsi="TH Sarabun New" w:cs="TH Sarabun New"/>
                                <w:color w:val="FF0000"/>
                                <w:cs/>
                              </w:rPr>
                              <w:t>ออก</w:t>
                            </w:r>
                            <w:r w:rsidRPr="005B7CF6">
                              <w:rPr>
                                <w:rFonts w:ascii="TH Sarabun New" w:hAnsi="TH Sarabun New" w:cs="TH Sarabun New"/>
                                <w:color w:val="FF0000"/>
                                <w:cs/>
                              </w:rPr>
                              <w:t>เมื่อเขียนเสร็จสมบูรณ์แล้ว)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551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95pt;margin-top:2.6pt;width:217.9pt;height: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aCtOAIAAHw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" fillcolor="white [3201]" strokeweight=".5pt">
                <v:textbox>
                  <w:txbxContent>
                    <w:p w14:paraId="07E75FF2" w14:textId="63873C94" w:rsidR="00FF6599" w:rsidRPr="005B7CF6" w:rsidRDefault="00FF6599" w:rsidP="005B7CF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FF0000"/>
                        </w:rPr>
                      </w:pPr>
                      <w:r w:rsidRPr="005B7CF6">
                        <w:rPr>
                          <w:rFonts w:ascii="TH Sarabun New" w:hAnsi="TH Sarabun New" w:cs="TH Sarabun New"/>
                          <w:color w:val="FF0000"/>
                          <w:cs/>
                        </w:rPr>
                        <w:t xml:space="preserve">รายงานสัมมนาทั้งหมดไม่ควรเกิน </w:t>
                      </w:r>
                      <w:r w:rsidR="00D25E3B" w:rsidRPr="00D25E3B">
                        <w:rPr>
                          <w:rFonts w:ascii="TH Sarabun New" w:hAnsi="TH Sarabun New" w:cs="TH Sarabun New"/>
                          <w:color w:val="FF0000"/>
                          <w:sz w:val="28"/>
                          <w:szCs w:val="36"/>
                        </w:rPr>
                        <w:t>4</w:t>
                      </w:r>
                      <w:r w:rsidRPr="00D25E3B">
                        <w:rPr>
                          <w:rFonts w:ascii="TH Sarabun New" w:hAnsi="TH Sarabun New" w:cs="TH Sarabun New"/>
                          <w:color w:val="FF0000"/>
                          <w:sz w:val="28"/>
                          <w:szCs w:val="36"/>
                          <w:cs/>
                        </w:rPr>
                        <w:t>-</w:t>
                      </w:r>
                      <w:r w:rsidR="00D25E3B" w:rsidRPr="00D25E3B">
                        <w:rPr>
                          <w:rFonts w:ascii="TH Sarabun New" w:hAnsi="TH Sarabun New" w:cs="TH Sarabun New"/>
                          <w:color w:val="FF0000"/>
                          <w:sz w:val="28"/>
                          <w:szCs w:val="36"/>
                        </w:rPr>
                        <w:t>6</w:t>
                      </w:r>
                      <w:r w:rsidRPr="00D25E3B">
                        <w:rPr>
                          <w:rFonts w:ascii="TH Sarabun New" w:hAnsi="TH Sarabun New" w:cs="TH Sarabun New"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5B7CF6">
                        <w:rPr>
                          <w:rFonts w:ascii="TH Sarabun New" w:hAnsi="TH Sarabun New" w:cs="TH Sarabun New"/>
                          <w:color w:val="FF0000"/>
                          <w:cs/>
                        </w:rPr>
                        <w:t>หน้า</w:t>
                      </w:r>
                    </w:p>
                    <w:p w14:paraId="23F16A90" w14:textId="3549E61A" w:rsidR="005B7CF6" w:rsidRPr="005B7CF6" w:rsidRDefault="005B7CF6" w:rsidP="005B7CF6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color w:val="FF0000"/>
                        </w:rPr>
                      </w:pPr>
                      <w:r w:rsidRPr="005B7CF6">
                        <w:rPr>
                          <w:rFonts w:ascii="TH Sarabun New" w:hAnsi="TH Sarabun New" w:cs="TH Sarabun New"/>
                          <w:color w:val="FF0000"/>
                          <w:cs/>
                        </w:rPr>
                        <w:t>(ให้ลบ</w:t>
                      </w:r>
                      <w:r w:rsidR="007D393F">
                        <w:rPr>
                          <w:rFonts w:ascii="TH Sarabun New" w:hAnsi="TH Sarabun New" w:cs="TH Sarabun New" w:hint="cs"/>
                          <w:color w:val="FF0000"/>
                          <w:cs/>
                        </w:rPr>
                        <w:t>กรอบข้อความนี้ และข้อความสีแดง</w:t>
                      </w:r>
                      <w:r w:rsidR="001166B9" w:rsidRPr="005B7CF6">
                        <w:rPr>
                          <w:rFonts w:ascii="TH Sarabun New" w:hAnsi="TH Sarabun New" w:cs="TH Sarabun New"/>
                          <w:color w:val="FF0000"/>
                          <w:cs/>
                        </w:rPr>
                        <w:t>ออก</w:t>
                      </w:r>
                      <w:r w:rsidRPr="005B7CF6">
                        <w:rPr>
                          <w:rFonts w:ascii="TH Sarabun New" w:hAnsi="TH Sarabun New" w:cs="TH Sarabun New"/>
                          <w:color w:val="FF0000"/>
                          <w:cs/>
                        </w:rPr>
                        <w:t>เมื่อเขียนเสร็จสมบูรณ์แล้ว)</w:t>
                      </w:r>
                    </w:p>
                  </w:txbxContent>
                </v:textbox>
              </v:shape>
            </w:pict>
          </mc:Fallback>
        </mc:AlternateContent>
      </w:r>
      <w:r w:rsidR="00661B7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75B1AE3D" wp14:editId="0024964D">
            <wp:extent cx="1095153" cy="1121304"/>
            <wp:effectExtent l="0" t="0" r="0" b="3175"/>
            <wp:docPr id="1" name="รูปภาพ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84" b="6814"/>
                    <a:stretch/>
                  </pic:blipFill>
                  <pic:spPr bwMode="auto">
                    <a:xfrm>
                      <a:off x="0" y="0"/>
                      <a:ext cx="1116753" cy="1143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F7CDD" w14:textId="24BFE679" w:rsidR="005C5C38" w:rsidRPr="00AB5D56" w:rsidRDefault="005C5C38" w:rsidP="00ED2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>รายงานสัมมนา</w:t>
      </w:r>
      <w:r w:rsidR="00661B7A" w:rsidRPr="00AB5D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>วิชาปัญหาพิเศษ 1 (</w:t>
      </w:r>
      <w:r w:rsidRPr="00AB5D56">
        <w:rPr>
          <w:rFonts w:ascii="TH SarabunPSK" w:hAnsi="TH SarabunPSK" w:cs="TH SarabunPSK"/>
          <w:b/>
          <w:bCs/>
          <w:sz w:val="32"/>
          <w:szCs w:val="32"/>
        </w:rPr>
        <w:t>08016800</w:t>
      </w: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2590A1C" w14:textId="19380FDD" w:rsidR="005C5C38" w:rsidRPr="00AB5D56" w:rsidRDefault="005C5C38" w:rsidP="00ED2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</w:rPr>
        <w:t xml:space="preserve">    1    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</w:rPr>
        <w:t xml:space="preserve"> 2566</w:t>
      </w:r>
    </w:p>
    <w:p w14:paraId="5C8603BD" w14:textId="608BDE98" w:rsidR="005C5C38" w:rsidRPr="00AB5D56" w:rsidRDefault="005C5C38" w:rsidP="00ED2D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>คณะอุตสาหกรรมอาหาร สถาบันเทคโนโลยีพร</w:t>
      </w:r>
      <w:r w:rsidR="008C6452"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>จอมเกล้าเจ้าคุณทหารลาดกระบัง</w:t>
      </w:r>
    </w:p>
    <w:p w14:paraId="1003EF76" w14:textId="0772B879" w:rsidR="005C5C38" w:rsidRPr="00AB5D56" w:rsidRDefault="005C5C38" w:rsidP="00ED2DC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ชื่อนักศึกษา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            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นางสาววิภาวินี  เตชะพงษ์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             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รหัสนักศึกษา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  63080148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</w:p>
    <w:p w14:paraId="2928F6F7" w14:textId="559DC7DF" w:rsidR="00E936FC" w:rsidRPr="00AB5D56" w:rsidRDefault="005C5C38" w:rsidP="00ED2DC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หัวข้อสัมมนา</w:t>
      </w:r>
      <w:r w:rsidR="00E936FC"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(ภาษาไทย)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การพัฒนาฟิล์มบริโภคได้จากแป้งเสริมจุลินทรีย์โพรไบโอติก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</w:p>
    <w:p w14:paraId="6DB20D96" w14:textId="4FBBE51E" w:rsidR="00E936FC" w:rsidRPr="00AB5D56" w:rsidRDefault="00E936FC" w:rsidP="00ED2DC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B5D56">
        <w:rPr>
          <w:rFonts w:ascii="TH SarabunPSK" w:hAnsi="TH SarabunPSK" w:cs="TH SarabunPSK" w:hint="cs"/>
          <w:b/>
          <w:bCs/>
          <w:sz w:val="32"/>
          <w:szCs w:val="32"/>
        </w:rPr>
        <w:t>Seminar Title (English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Development of edible film from starch supplemented with probiotics.</w:t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</w:p>
    <w:p w14:paraId="46723D86" w14:textId="56DC3B45" w:rsidR="005C5C38" w:rsidRPr="00AB5D56" w:rsidRDefault="005C5C38" w:rsidP="00ED2D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>ชื่ออาจารย์ที่ปรึกษา</w:t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ผศ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.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ดร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.</w:t>
      </w:r>
      <w:r w:rsidR="00AB5D56" w:rsidRPr="00AB5D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ทรงศักดิ์  วัฒนชัยเสรีกุล</w:t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14:paraId="27AF1D98" w14:textId="6DED94E7" w:rsidR="005C5C38" w:rsidRDefault="005C5C38" w:rsidP="00ED2DC0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B5D5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ลายเซ็นอาจารย์ที่ปรึกษา </w:t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AB5D5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034B842B" w14:textId="0B9C06FF" w:rsidR="00F17FC3" w:rsidRPr="001166B9" w:rsidRDefault="00F17FC3" w:rsidP="00F17FC3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</w:p>
    <w:p w14:paraId="3744A045" w14:textId="2F2F5872" w:rsidR="00811821" w:rsidRPr="00A531F5" w:rsidRDefault="00950D09" w:rsidP="00F17FC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B5D56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57C93747" w14:textId="7BC5188F" w:rsidR="002824F0" w:rsidRPr="00F54683" w:rsidRDefault="002824F0" w:rsidP="002824F0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</w:p>
    <w:p w14:paraId="76B7DC29" w14:textId="77777777" w:rsidR="00237E88" w:rsidRDefault="00950D09" w:rsidP="00237E88">
      <w:pPr>
        <w:jc w:val="both"/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</w:pPr>
      <w:r w:rsidRPr="00F546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>Fermented food has been consumed since ancient times and is considered a naturally supplementary health food because it provides nutritional properties and is a source of beneficial probiotics, particularly in fermented grain products. This research aimed to assess the probiotic properties of the two microbial species isolated from idli, an Indian local fermented food.</w:t>
      </w:r>
      <w:r w:rsidR="002824F0" w:rsidRPr="008C64D0">
        <w:rPr>
          <w:rFonts w:ascii="TH SarabunPSK" w:eastAsiaTheme="minorEastAsia" w:hAnsi="TH SarabunPSK" w:cs="TH SarabunPSK" w:hint="cs"/>
          <w:kern w:val="2"/>
          <w:sz w:val="28"/>
          <w:cs/>
          <w:lang w:eastAsia="ko-KR"/>
          <w14:ligatures w14:val="standardContextual"/>
        </w:rPr>
        <w:t xml:space="preserve"> 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By sorting, microorganisms have been found in the group of </w:t>
      </w:r>
      <w:r w:rsidR="002824F0" w:rsidRPr="008C64D0">
        <w:rPr>
          <w:rFonts w:ascii="TH SarabunPSK" w:eastAsiaTheme="minorEastAsia" w:hAnsi="TH SarabunPSK" w:cs="TH SarabunPSK"/>
          <w:i/>
          <w:iCs/>
          <w:kern w:val="2"/>
          <w:sz w:val="28"/>
          <w:lang w:eastAsia="ko-KR"/>
          <w14:ligatures w14:val="standardContextual"/>
        </w:rPr>
        <w:t>Bacillus spp.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 Isolated 2 species are PUFSTI15 and PUFSTI16, with results indicating Bacillus spp. Has shown high acid tolerance at 7.62 to 7.76 log CFU / mL at pH 2 for up to 3 hours. Bile tolerance is more than 8 log CFU / mL by PUFSTI15 and PUFSTI16. Adhere to Adenocarcinoma cells in the human colon (HT-29) effectively. In addition, the ability to form a biofilm shows the average film thickness of 95 </w:t>
      </w:r>
      <w:r w:rsidR="002824F0" w:rsidRPr="008C64D0">
        <w:rPr>
          <w:rFonts w:eastAsiaTheme="minorEastAsia" w:cs="Calibri"/>
          <w:kern w:val="2"/>
          <w:sz w:val="28"/>
          <w:lang w:eastAsia="ko-KR"/>
          <w14:ligatures w14:val="standardContextual"/>
        </w:rPr>
        <w:t>μ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m for PUFSTI15 and 117 </w:t>
      </w:r>
      <w:r w:rsidR="002824F0" w:rsidRPr="008C64D0">
        <w:rPr>
          <w:rFonts w:eastAsiaTheme="minorEastAsia" w:cs="Calibri"/>
          <w:kern w:val="2"/>
          <w:sz w:val="28"/>
          <w:lang w:eastAsia="ko-KR"/>
          <w14:ligatures w14:val="standardContextual"/>
        </w:rPr>
        <w:t>μ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>m for PUFSTI16.</w:t>
      </w:r>
      <w:r w:rsidR="002824F0" w:rsidRPr="008C64D0">
        <w:rPr>
          <w:rFonts w:ascii="TH SarabunPSK" w:eastAsiaTheme="minorEastAsia" w:hAnsi="TH SarabunPSK" w:cs="TH SarabunPSK" w:hint="cs"/>
          <w:kern w:val="2"/>
          <w:sz w:val="28"/>
          <w:cs/>
          <w:lang w:eastAsia="ko-KR"/>
          <w14:ligatures w14:val="standardContextual"/>
        </w:rPr>
        <w:t xml:space="preserve"> 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At the same time, microbial separation from idli was found to be </w:t>
      </w:r>
      <w:r w:rsidR="002824F0" w:rsidRPr="008C64D0">
        <w:rPr>
          <w:rFonts w:ascii="TH SarabunPSK" w:eastAsiaTheme="minorEastAsia" w:hAnsi="TH SarabunPSK" w:cs="TH SarabunPSK"/>
          <w:i/>
          <w:iCs/>
          <w:kern w:val="2"/>
          <w:sz w:val="28"/>
          <w:lang w:eastAsia="ko-KR"/>
          <w14:ligatures w14:val="standardContextual"/>
        </w:rPr>
        <w:t>Lactobacillus plantarum UBLP40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. Survival under intestinal conditions has shown survival in acidic conditions at 73% at pH 2.0 for up to 3 hours, showing a higher survival rate of up to 83% in synthetic gastric juice for up to 2 hours. In addition, antimicrobial activity can also inhibit the growth of </w:t>
      </w:r>
      <w:r w:rsidR="002824F0" w:rsidRPr="008C64D0">
        <w:rPr>
          <w:rFonts w:ascii="TH SarabunPSK" w:eastAsiaTheme="minorEastAsia" w:hAnsi="TH SarabunPSK" w:cs="TH SarabunPSK"/>
          <w:i/>
          <w:iCs/>
          <w:kern w:val="2"/>
          <w:sz w:val="28"/>
          <w:lang w:eastAsia="ko-KR"/>
          <w14:ligatures w14:val="standardContextual"/>
        </w:rPr>
        <w:t>Micrococcus Luteus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, showing values at 32.3 ± 0.58 mm, </w:t>
      </w:r>
      <w:r w:rsidR="002824F0" w:rsidRPr="008C64D0">
        <w:rPr>
          <w:rFonts w:ascii="TH SarabunPSK" w:eastAsiaTheme="minorEastAsia" w:hAnsi="TH SarabunPSK" w:cs="TH SarabunPSK"/>
          <w:i/>
          <w:iCs/>
          <w:kern w:val="2"/>
          <w:sz w:val="28"/>
          <w:lang w:eastAsia="ko-KR"/>
          <w14:ligatures w14:val="standardContextual"/>
        </w:rPr>
        <w:t>Methicilin Resistant Staphylococcus Aureus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 16.0 ± 1.0 mm, </w:t>
      </w:r>
      <w:r w:rsidR="002824F0" w:rsidRPr="008C64D0">
        <w:rPr>
          <w:rFonts w:ascii="TH SarabunPSK" w:eastAsiaTheme="minorEastAsia" w:hAnsi="TH SarabunPSK" w:cs="TH SarabunPSK"/>
          <w:i/>
          <w:iCs/>
          <w:kern w:val="2"/>
          <w:sz w:val="28"/>
          <w:lang w:eastAsia="ko-KR"/>
          <w14:ligatures w14:val="standardContextual"/>
        </w:rPr>
        <w:t>Pseudomonas Aeruginosa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 19.7 ± 0.58 mm. and </w:t>
      </w:r>
      <w:r w:rsidR="002824F0" w:rsidRPr="008C64D0">
        <w:rPr>
          <w:rFonts w:ascii="TH SarabunPSK" w:eastAsiaTheme="minorEastAsia" w:hAnsi="TH SarabunPSK" w:cs="TH SarabunPSK"/>
          <w:i/>
          <w:iCs/>
          <w:kern w:val="2"/>
          <w:sz w:val="28"/>
          <w:lang w:eastAsia="ko-KR"/>
          <w14:ligatures w14:val="standardContextual"/>
        </w:rPr>
        <w:t>E.coli</w:t>
      </w:r>
      <w:r w:rsidR="002824F0" w:rsidRPr="008C64D0"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  <w:t xml:space="preserve"> 16.7 ± 0.57 mm. These studies can indicate that microorganisms can be a highly stable probiotic option if evaluated and proven safe for use</w:t>
      </w:r>
      <w:r w:rsidR="00237E88">
        <w:rPr>
          <w:rFonts w:ascii="TH SarabunPSK" w:eastAsiaTheme="minorEastAsia" w:hAnsi="TH SarabunPSK" w:cs="TH SarabunPSK" w:hint="cs"/>
          <w:kern w:val="2"/>
          <w:sz w:val="28"/>
          <w:cs/>
          <w:lang w:eastAsia="ko-KR"/>
          <w14:ligatures w14:val="standardContextual"/>
        </w:rPr>
        <w:t>.</w:t>
      </w:r>
    </w:p>
    <w:p w14:paraId="63F10624" w14:textId="281CDF86" w:rsidR="00915221" w:rsidRPr="00237E88" w:rsidRDefault="00ED2DC0" w:rsidP="00237E88">
      <w:pPr>
        <w:jc w:val="both"/>
        <w:rPr>
          <w:rFonts w:ascii="TH SarabunPSK" w:eastAsiaTheme="minorEastAsia" w:hAnsi="TH SarabunPSK" w:cs="TH SarabunPSK"/>
          <w:kern w:val="2"/>
          <w:sz w:val="28"/>
          <w:lang w:eastAsia="ko-KR"/>
          <w14:ligatures w14:val="standardContextual"/>
        </w:rPr>
      </w:pPr>
      <w:r w:rsidRPr="00915221">
        <w:rPr>
          <w:rFonts w:ascii="TH SarabunPSK" w:hAnsi="TH SarabunPSK" w:cs="TH SarabunPSK" w:hint="cs"/>
          <w:b/>
          <w:bCs/>
          <w:sz w:val="28"/>
        </w:rPr>
        <w:t xml:space="preserve">Keywords:  </w:t>
      </w:r>
      <w:r w:rsidR="00915221" w:rsidRPr="00915221">
        <w:rPr>
          <w:rFonts w:ascii="TH SarabunPSK" w:hAnsi="TH SarabunPSK" w:cs="TH SarabunPSK" w:hint="cs"/>
          <w:sz w:val="28"/>
        </w:rPr>
        <w:t xml:space="preserve">agrifood residues, Prebiotic, Probiotic, Edible films, </w:t>
      </w:r>
      <w:r w:rsidR="00915221" w:rsidRPr="00915221">
        <w:rPr>
          <w:rFonts w:ascii="TH SarabunPSK" w:hAnsi="TH SarabunPSK" w:cs="TH SarabunPSK" w:hint="cs"/>
          <w:i/>
          <w:iCs/>
          <w:sz w:val="28"/>
        </w:rPr>
        <w:t>Lactobacillus rhamnosus</w:t>
      </w:r>
      <w:r w:rsidR="00915221" w:rsidRPr="00915221">
        <w:rPr>
          <w:rFonts w:ascii="TH SarabunPSK" w:hAnsi="TH SarabunPSK" w:cs="TH SarabunPSK" w:hint="cs"/>
          <w:sz w:val="28"/>
        </w:rPr>
        <w:t xml:space="preserve">, </w:t>
      </w:r>
      <w:r w:rsidR="00915221" w:rsidRPr="00915221">
        <w:rPr>
          <w:rFonts w:ascii="TH SarabunPSK" w:hAnsi="TH SarabunPSK" w:cs="TH SarabunPSK" w:hint="cs"/>
          <w:i/>
          <w:iCs/>
          <w:sz w:val="28"/>
        </w:rPr>
        <w:t xml:space="preserve">Lactobacillus casei </w:t>
      </w:r>
    </w:p>
    <w:p w14:paraId="7AFC455A" w14:textId="77777777" w:rsidR="00B30ACF" w:rsidRPr="00915221" w:rsidRDefault="00B30ACF" w:rsidP="00915221">
      <w:pPr>
        <w:pStyle w:val="ac"/>
        <w:rPr>
          <w:rFonts w:ascii="TH SarabunPSK" w:hAnsi="TH SarabunPSK" w:cs="TH SarabunPSK"/>
          <w:lang w:val="en-US"/>
        </w:rPr>
      </w:pPr>
    </w:p>
    <w:p w14:paraId="32E09909" w14:textId="2DE7FEBB" w:rsidR="00ED2DC0" w:rsidRPr="00915221" w:rsidRDefault="00ED2DC0">
      <w:pPr>
        <w:rPr>
          <w:rFonts w:ascii="TH Sarabun New" w:hAnsi="TH Sarabun New" w:cs="TH Sarabun New"/>
          <w:b/>
          <w:bCs/>
          <w:sz w:val="28"/>
        </w:rPr>
        <w:sectPr w:rsidR="00ED2DC0" w:rsidRPr="00915221" w:rsidSect="00F54683">
          <w:headerReference w:type="default" r:id="rId12"/>
          <w:pgSz w:w="12240" w:h="15840"/>
          <w:pgMar w:top="0" w:right="1440" w:bottom="1440" w:left="1440" w:header="432" w:footer="144" w:gutter="0"/>
          <w:cols w:space="720"/>
          <w:docGrid w:linePitch="360"/>
        </w:sectPr>
      </w:pPr>
    </w:p>
    <w:p w14:paraId="6F0C99F4" w14:textId="1FEFCA5C" w:rsidR="00A81384" w:rsidRPr="00A531F5" w:rsidRDefault="00A81384" w:rsidP="0091522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A531F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  (</w:t>
      </w:r>
      <w:r w:rsidRPr="00A531F5">
        <w:rPr>
          <w:rFonts w:ascii="TH Sarabun New" w:hAnsi="TH Sarabun New" w:cs="TH Sarabun New"/>
          <w:b/>
          <w:bCs/>
          <w:sz w:val="32"/>
          <w:szCs w:val="32"/>
        </w:rPr>
        <w:t>Introduction)</w:t>
      </w:r>
      <w:r w:rsidRPr="00A531F5">
        <w:rPr>
          <w:rFonts w:ascii="TH Sarabun New" w:hAnsi="TH Sarabun New" w:cs="TH Sarabun New"/>
        </w:rPr>
        <w:t xml:space="preserve">  </w:t>
      </w:r>
      <w:r w:rsidR="00A531F5" w:rsidRPr="00A531F5">
        <w:rPr>
          <w:rFonts w:ascii="TH Sarabun New" w:hAnsi="TH Sarabun New" w:cs="TH Sarabun New" w:hint="cs"/>
          <w:b/>
          <w:bCs/>
          <w:color w:val="FF0000"/>
          <w:sz w:val="28"/>
          <w:cs/>
        </w:rPr>
        <w:t>(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อักษร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TH SarabunPSK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หรือ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New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color w:val="FF0000"/>
          <w:sz w:val="28"/>
        </w:rPr>
        <w:t>6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point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แบบ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หนา)</w:t>
      </w:r>
    </w:p>
    <w:p w14:paraId="23075E22" w14:textId="3B3CCC95" w:rsidR="00ED2DC0" w:rsidRPr="00F7424E" w:rsidRDefault="00A81384" w:rsidP="003D6688">
      <w:pPr>
        <w:ind w:firstLine="720"/>
        <w:jc w:val="thaiDistribute"/>
        <w:rPr>
          <w:rFonts w:ascii="TH Sarabun New" w:hAnsi="TH Sarabun New" w:cs="TH Sarabun New"/>
          <w:i/>
          <w:iCs/>
          <w:color w:val="FF0000"/>
        </w:rPr>
      </w:pPr>
      <w:r w:rsidRPr="00F7424E">
        <w:rPr>
          <w:rFonts w:ascii="TH Sarabun New" w:hAnsi="TH Sarabun New" w:cs="TH Sarabun New"/>
          <w:i/>
          <w:iCs/>
          <w:color w:val="FF0000"/>
          <w:cs/>
        </w:rPr>
        <w:t>บทนำเป็นการเริ่มเรื่อง</w:t>
      </w:r>
      <w:r w:rsidR="002C4A75" w:rsidRPr="00F7424E">
        <w:rPr>
          <w:rFonts w:ascii="TH Sarabun New" w:hAnsi="TH Sarabun New" w:cs="TH Sarabun New" w:hint="cs"/>
          <w:i/>
          <w:iCs/>
          <w:color w:val="FF0000"/>
          <w:cs/>
        </w:rPr>
        <w:t xml:space="preserve">ของเนื้อหาสัมมนา </w:t>
      </w:r>
      <w:r w:rsidRPr="00F7424E">
        <w:rPr>
          <w:rFonts w:ascii="TH Sarabun New" w:hAnsi="TH Sarabun New" w:cs="TH Sarabun New"/>
          <w:i/>
          <w:iCs/>
          <w:color w:val="FF0000"/>
          <w:cs/>
        </w:rPr>
        <w:t>ที่แสดงให้ผู้อ่านเชื่อว่าเรื่องนี้เป็นเรื่องสำคัญ น่าสนใจ และมีคุณค่าในการติดตามอ่านจนจบ</w:t>
      </w:r>
      <w:r w:rsidR="00AD2F8F" w:rsidRPr="00F7424E">
        <w:rPr>
          <w:rFonts w:ascii="TH Sarabun New" w:hAnsi="TH Sarabun New" w:cs="TH Sarabun New" w:hint="cs"/>
          <w:i/>
          <w:iCs/>
          <w:color w:val="FF0000"/>
          <w:cs/>
        </w:rPr>
        <w:t xml:space="preserve"> โดยให้นักศึกษากล่าวถึงที่มาของเรื่องที่จะทำ</w:t>
      </w:r>
      <w:r w:rsidR="00CD5461" w:rsidRPr="00F7424E">
        <w:rPr>
          <w:rFonts w:ascii="TH Sarabun New" w:hAnsi="TH Sarabun New" w:cs="TH Sarabun New" w:hint="cs"/>
          <w:i/>
          <w:iCs/>
          <w:color w:val="FF0000"/>
          <w:cs/>
        </w:rPr>
        <w:t xml:space="preserve"> กล่าวถึงประเด็น</w:t>
      </w:r>
      <w:r w:rsidR="002B62BB" w:rsidRPr="00F7424E">
        <w:rPr>
          <w:rFonts w:ascii="TH Sarabun New" w:hAnsi="TH Sarabun New" w:cs="TH Sarabun New" w:hint="cs"/>
          <w:i/>
          <w:iCs/>
          <w:color w:val="FF0000"/>
          <w:cs/>
        </w:rPr>
        <w:t>หรือ</w:t>
      </w:r>
      <w:r w:rsidR="00CD5461" w:rsidRPr="00F7424E">
        <w:rPr>
          <w:rFonts w:ascii="TH Sarabun New" w:hAnsi="TH Sarabun New" w:cs="TH Sarabun New" w:hint="cs"/>
          <w:i/>
          <w:iCs/>
          <w:color w:val="FF0000"/>
          <w:cs/>
        </w:rPr>
        <w:t>ปัญหาที่</w:t>
      </w:r>
      <w:r w:rsidR="002B62BB" w:rsidRPr="00F7424E">
        <w:rPr>
          <w:rFonts w:ascii="TH Sarabun New" w:hAnsi="TH Sarabun New" w:cs="TH Sarabun New" w:hint="cs"/>
          <w:i/>
          <w:iCs/>
          <w:color w:val="FF0000"/>
          <w:cs/>
        </w:rPr>
        <w:t>เป็นจุด</w:t>
      </w:r>
      <w:r w:rsidR="00CD5461" w:rsidRPr="00F7424E">
        <w:rPr>
          <w:rFonts w:ascii="TH Sarabun New" w:hAnsi="TH Sarabun New" w:cs="TH Sarabun New" w:hint="cs"/>
          <w:i/>
          <w:iCs/>
          <w:color w:val="FF0000"/>
          <w:cs/>
        </w:rPr>
        <w:t xml:space="preserve">สนใจ </w:t>
      </w:r>
      <w:r w:rsidR="002B62BB" w:rsidRPr="00F7424E">
        <w:rPr>
          <w:rFonts w:ascii="TH Sarabun New" w:hAnsi="TH Sarabun New" w:cs="TH Sarabun New" w:hint="cs"/>
          <w:i/>
          <w:iCs/>
          <w:color w:val="FF0000"/>
          <w:cs/>
        </w:rPr>
        <w:t xml:space="preserve">รวมถึงประโยชน์ที่นักศึกษาจะได้รับจากเรื่องที่นำมาสัมมนา </w:t>
      </w:r>
      <w:r w:rsidR="00EE750E" w:rsidRPr="00F7424E">
        <w:rPr>
          <w:rFonts w:ascii="TH Sarabun New" w:hAnsi="TH Sarabun New" w:cs="TH Sarabun New" w:hint="cs"/>
          <w:i/>
          <w:iCs/>
          <w:color w:val="FF0000"/>
          <w:cs/>
        </w:rPr>
        <w:t>นอกจากนี้นัก</w:t>
      </w:r>
      <w:r w:rsidR="00B03ACC" w:rsidRPr="00F7424E">
        <w:rPr>
          <w:rFonts w:ascii="TH Sarabun New" w:hAnsi="TH Sarabun New" w:cs="TH Sarabun New" w:hint="cs"/>
          <w:i/>
          <w:iCs/>
          <w:color w:val="FF0000"/>
          <w:cs/>
        </w:rPr>
        <w:t>ศึกษา</w:t>
      </w:r>
      <w:r w:rsidR="00EE750E" w:rsidRPr="00F7424E">
        <w:rPr>
          <w:rFonts w:ascii="TH Sarabun New" w:hAnsi="TH Sarabun New" w:cs="TH Sarabun New" w:hint="cs"/>
          <w:i/>
          <w:iCs/>
          <w:color w:val="FF0000"/>
          <w:cs/>
        </w:rPr>
        <w:t>ควรระบุขอบเขตของสัมมนา โดยระบุการ</w:t>
      </w:r>
      <w:r w:rsidR="00B03ACC" w:rsidRPr="00F7424E">
        <w:rPr>
          <w:rFonts w:ascii="TH Sarabun New" w:hAnsi="TH Sarabun New" w:cs="TH Sarabun New" w:hint="cs"/>
          <w:i/>
          <w:iCs/>
          <w:color w:val="FF0000"/>
          <w:cs/>
        </w:rPr>
        <w:t>สัมมน</w:t>
      </w:r>
      <w:r w:rsidR="00B03ACC" w:rsidRPr="00F7424E">
        <w:rPr>
          <w:rFonts w:ascii="TH Sarabun New" w:hAnsi="TH Sarabun New" w:cs="TH Sarabun New"/>
          <w:i/>
          <w:iCs/>
          <w:color w:val="FF0000"/>
          <w:cs/>
        </w:rPr>
        <w:t>า</w:t>
      </w:r>
      <w:r w:rsidR="00EE750E" w:rsidRPr="00F7424E">
        <w:rPr>
          <w:rFonts w:ascii="TH Sarabun New" w:hAnsi="TH Sarabun New" w:cs="TH Sarabun New" w:hint="cs"/>
          <w:i/>
          <w:iCs/>
          <w:color w:val="FF0000"/>
          <w:cs/>
        </w:rPr>
        <w:t>นั้น</w:t>
      </w:r>
      <w:r w:rsidR="007976D8" w:rsidRPr="00F7424E">
        <w:rPr>
          <w:rFonts w:ascii="TH Sarabun New" w:hAnsi="TH Sarabun New" w:cs="TH Sarabun New" w:hint="cs"/>
          <w:i/>
          <w:iCs/>
          <w:color w:val="FF0000"/>
          <w:cs/>
        </w:rPr>
        <w:t>จำทำในเรื่องอะไร มีขอบเขตกว้างหรือแคบเพียงไร รวมถึงระบุถึงจุตประสงค์ของการ</w:t>
      </w:r>
      <w:r w:rsidR="00356B65" w:rsidRPr="00F7424E">
        <w:rPr>
          <w:rFonts w:ascii="TH Sarabun New" w:hAnsi="TH Sarabun New" w:cs="TH Sarabun New" w:hint="cs"/>
          <w:i/>
          <w:iCs/>
          <w:color w:val="FF0000"/>
          <w:cs/>
        </w:rPr>
        <w:t xml:space="preserve">สัมมนา </w:t>
      </w:r>
      <w:r w:rsidR="00476059" w:rsidRPr="00F7424E">
        <w:rPr>
          <w:rFonts w:ascii="TH Sarabun New" w:hAnsi="TH Sarabun New" w:cs="TH Sarabun New" w:hint="cs"/>
          <w:i/>
          <w:iCs/>
          <w:color w:val="FF0000"/>
          <w:cs/>
        </w:rPr>
        <w:t>ว่านักศึกษาต้องการรู้อะไรจากการทำสัมมนาครั้งนี้ด้วย</w:t>
      </w:r>
    </w:p>
    <w:p w14:paraId="772461BB" w14:textId="19236791" w:rsidR="002A5D2B" w:rsidRDefault="003D6688" w:rsidP="00F7424E">
      <w:pPr>
        <w:spacing w:after="0"/>
        <w:ind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อักษร </w:t>
      </w:r>
      <w:r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TH SarabunPSK </w:t>
      </w:r>
      <w:r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หรือ</w:t>
      </w:r>
      <w:r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New </w:t>
      </w:r>
      <w:r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ขนาด 16 </w:t>
      </w:r>
      <w:r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point </w:t>
      </w:r>
      <w:r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แบบธรรมด</w:t>
      </w:r>
      <w:r w:rsidR="009A75FC"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>า</w:t>
      </w:r>
      <w:r w:rsidR="002A5D2B"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>..................</w:t>
      </w:r>
      <w:r w:rsidR="002A5D2B" w:rsidRPr="00F7424E">
        <w:rPr>
          <w:rFonts w:ascii="TH Sarabun New" w:hAnsi="TH Sarabun New" w:cs="TH Sarabun New" w:hint="cs"/>
          <w:color w:val="FF0000"/>
          <w:sz w:val="28"/>
          <w:cs/>
        </w:rPr>
        <w:t xml:space="preserve">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9315F7D" w14:textId="77777777" w:rsidR="00635AEB" w:rsidRPr="001166B9" w:rsidRDefault="00635AEB" w:rsidP="00635AEB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  <w:r w:rsidRPr="001166B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เว้น 1 บรรทัด </w:t>
      </w:r>
    </w:p>
    <w:p w14:paraId="6E6F149D" w14:textId="4803A911" w:rsidR="00476059" w:rsidRPr="00A531F5" w:rsidRDefault="002A5D2B" w:rsidP="00635AEB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A531F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วัตุประสงค์</w:t>
      </w:r>
      <w:r w:rsidR="00F119F4" w:rsidRPr="00A531F5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9F4" w:rsidRPr="00A531F5">
        <w:rPr>
          <w:rFonts w:ascii="TH Sarabun New" w:hAnsi="TH Sarabun New" w:cs="TH Sarabun New" w:hint="cs"/>
          <w:b/>
          <w:bCs/>
          <w:color w:val="FF0000"/>
          <w:sz w:val="28"/>
          <w:cs/>
        </w:rPr>
        <w:t>(</w:t>
      </w:r>
      <w:r w:rsidR="00F119F4" w:rsidRPr="00A531F5">
        <w:rPr>
          <w:rFonts w:ascii="TH Sarabun New" w:hAnsi="TH Sarabun New" w:cs="TH Sarabun New"/>
          <w:color w:val="FF0000"/>
          <w:sz w:val="28"/>
          <w:cs/>
        </w:rPr>
        <w:t xml:space="preserve">อักษร </w:t>
      </w:r>
      <w:r w:rsidR="00F119F4" w:rsidRPr="00A531F5">
        <w:rPr>
          <w:rFonts w:ascii="TH Sarabun New" w:hAnsi="TH Sarabun New" w:cs="TH Sarabun New"/>
          <w:color w:val="FF0000"/>
          <w:sz w:val="28"/>
        </w:rPr>
        <w:t xml:space="preserve">TH SarabunPSK </w:t>
      </w:r>
      <w:r w:rsidR="00F119F4" w:rsidRPr="00A531F5">
        <w:rPr>
          <w:rFonts w:ascii="TH Sarabun New" w:hAnsi="TH Sarabun New" w:cs="TH Sarabun New"/>
          <w:color w:val="FF0000"/>
          <w:sz w:val="28"/>
          <w:cs/>
        </w:rPr>
        <w:t>หรือ</w:t>
      </w:r>
      <w:r w:rsidR="00A65AEF" w:rsidRPr="00A531F5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F119F4" w:rsidRPr="00A531F5">
        <w:rPr>
          <w:rFonts w:ascii="TH Sarabun New" w:hAnsi="TH Sarabun New" w:cs="TH Sarabun New"/>
          <w:color w:val="FF0000"/>
          <w:sz w:val="28"/>
        </w:rPr>
        <w:t xml:space="preserve">New </w:t>
      </w:r>
      <w:r w:rsidR="00F119F4" w:rsidRPr="00A531F5">
        <w:rPr>
          <w:rFonts w:ascii="TH Sarabun New" w:hAnsi="TH Sarabun New" w:cs="TH Sarabun New"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color w:val="FF0000"/>
          <w:sz w:val="28"/>
        </w:rPr>
        <w:t>6</w:t>
      </w:r>
      <w:r w:rsidR="00F119F4" w:rsidRPr="00A531F5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F119F4" w:rsidRPr="00A531F5">
        <w:rPr>
          <w:rFonts w:ascii="TH Sarabun New" w:hAnsi="TH Sarabun New" w:cs="TH Sarabun New"/>
          <w:color w:val="FF0000"/>
          <w:sz w:val="28"/>
        </w:rPr>
        <w:t xml:space="preserve">point </w:t>
      </w:r>
      <w:r w:rsidR="00F119F4" w:rsidRPr="00A531F5">
        <w:rPr>
          <w:rFonts w:ascii="TH Sarabun New" w:hAnsi="TH Sarabun New" w:cs="TH Sarabun New"/>
          <w:color w:val="FF0000"/>
          <w:sz w:val="28"/>
          <w:cs/>
        </w:rPr>
        <w:t>แบบ</w:t>
      </w:r>
      <w:r w:rsidR="00F119F4" w:rsidRPr="00A531F5">
        <w:rPr>
          <w:rFonts w:ascii="TH Sarabun New" w:hAnsi="TH Sarabun New" w:cs="TH Sarabun New" w:hint="cs"/>
          <w:color w:val="FF0000"/>
          <w:sz w:val="28"/>
          <w:cs/>
        </w:rPr>
        <w:t>หนา)</w:t>
      </w:r>
    </w:p>
    <w:p w14:paraId="701D3C68" w14:textId="65F678EA" w:rsidR="00624E11" w:rsidRPr="00A531F5" w:rsidRDefault="002A5D2B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1........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อักษร 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TH SarabunPSK 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หรือ</w:t>
      </w:r>
      <w:r w:rsidR="00A65AEF"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 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New 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ขนาด 1</w:t>
      </w:r>
      <w:r w:rsidR="00A531F5" w:rsidRPr="00F7424E">
        <w:rPr>
          <w:rFonts w:ascii="TH Sarabun New" w:hAnsi="TH Sarabun New" w:cs="TH Sarabun New"/>
          <w:i/>
          <w:iCs/>
          <w:color w:val="FF0000"/>
          <w:sz w:val="28"/>
        </w:rPr>
        <w:t>4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 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point </w:t>
      </w:r>
      <w:r w:rsidR="00F119F4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แบบธรรมด</w:t>
      </w:r>
      <w:r w:rsidR="00624E11"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>า</w:t>
      </w:r>
      <w:r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</w:t>
      </w:r>
      <w:r w:rsidR="00F7424E" w:rsidRPr="00F7424E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</w:t>
      </w:r>
    </w:p>
    <w:p w14:paraId="4E9F2766" w14:textId="1D33B853" w:rsidR="002A5D2B" w:rsidRPr="00A531F5" w:rsidRDefault="00624E11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2.</w:t>
      </w:r>
      <w:r w:rsidR="002A5D2B"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.......................................................................................................................................</w:t>
      </w:r>
      <w:r w:rsidR="00F7424E" w:rsidRPr="00F7424E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</w:t>
      </w:r>
      <w:r w:rsidR="002A5D2B" w:rsidRPr="00A531F5">
        <w:rPr>
          <w:rFonts w:ascii="TH Sarabun New" w:hAnsi="TH Sarabun New" w:cs="TH Sarabun New" w:hint="cs"/>
          <w:color w:val="FF0000"/>
          <w:sz w:val="28"/>
          <w:cs/>
        </w:rPr>
        <w:t>.....</w:t>
      </w:r>
    </w:p>
    <w:p w14:paraId="58A73173" w14:textId="53C4D419" w:rsidR="00DD1E35" w:rsidRPr="00A531F5" w:rsidRDefault="002A5D2B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3.........................................................................................................................</w:t>
      </w:r>
      <w:r w:rsidR="00F7424E" w:rsidRPr="00F7424E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...........................................................................</w:t>
      </w:r>
      <w:r w:rsidRPr="00A531F5">
        <w:rPr>
          <w:rFonts w:ascii="TH Sarabun New" w:hAnsi="TH Sarabun New" w:cs="TH Sarabun New" w:hint="cs"/>
          <w:color w:val="FF0000"/>
          <w:sz w:val="28"/>
          <w:cs/>
        </w:rPr>
        <w:t>...</w:t>
      </w:r>
    </w:p>
    <w:p w14:paraId="582FB9FF" w14:textId="77777777" w:rsidR="00635AEB" w:rsidRPr="001166B9" w:rsidRDefault="00635AEB" w:rsidP="00635AEB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  <w:r w:rsidRPr="001166B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เว้น 1 บรรทัด </w:t>
      </w:r>
    </w:p>
    <w:p w14:paraId="36C3C612" w14:textId="1F5A6251" w:rsidR="00FF6599" w:rsidRPr="00A531F5" w:rsidRDefault="00FF6599" w:rsidP="00A531F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531F5">
        <w:rPr>
          <w:rFonts w:ascii="TH Sarabun New" w:hAnsi="TH Sarabun New" w:cs="TH Sarabun New"/>
          <w:b/>
          <w:bCs/>
          <w:sz w:val="32"/>
          <w:szCs w:val="32"/>
          <w:cs/>
        </w:rPr>
        <w:t>เนื้อ</w:t>
      </w:r>
      <w:r w:rsidRPr="00A531F5">
        <w:rPr>
          <w:rFonts w:ascii="TH Sarabun New" w:hAnsi="TH Sarabun New" w:cs="TH Sarabun New" w:hint="cs"/>
          <w:b/>
          <w:bCs/>
          <w:sz w:val="32"/>
          <w:szCs w:val="32"/>
          <w:cs/>
        </w:rPr>
        <w:t>หาหลัก</w:t>
      </w:r>
      <w:r w:rsidR="00A531F5" w:rsidRPr="00A531F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531F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A531F5">
        <w:rPr>
          <w:rFonts w:ascii="TH Sarabun New" w:hAnsi="TH Sarabun New" w:cs="TH Sarabun New"/>
          <w:b/>
          <w:bCs/>
          <w:sz w:val="32"/>
          <w:szCs w:val="32"/>
        </w:rPr>
        <w:t>Text)</w:t>
      </w:r>
      <w:r w:rsidR="00A531F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531F5" w:rsidRPr="00A531F5">
        <w:rPr>
          <w:rFonts w:ascii="TH Sarabun New" w:hAnsi="TH Sarabun New" w:cs="TH Sarabun New" w:hint="cs"/>
          <w:b/>
          <w:bCs/>
          <w:color w:val="FF0000"/>
          <w:sz w:val="28"/>
          <w:cs/>
        </w:rPr>
        <w:t>(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อักษร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TH SarabunPSK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หรือ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New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color w:val="FF0000"/>
          <w:sz w:val="28"/>
        </w:rPr>
        <w:t>6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point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แบบ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หนา</w:t>
      </w:r>
      <w:r w:rsidR="00E14F24">
        <w:rPr>
          <w:rFonts w:ascii="TH Sarabun New" w:hAnsi="TH Sarabun New" w:cs="TH Sarabun New"/>
          <w:color w:val="FF0000"/>
          <w:sz w:val="28"/>
        </w:rPr>
        <w:t xml:space="preserve"> </w:t>
      </w:r>
      <w:r w:rsidR="00E14F24">
        <w:rPr>
          <w:rFonts w:ascii="TH Sarabun New" w:hAnsi="TH Sarabun New" w:cs="TH Sarabun New" w:hint="cs"/>
          <w:color w:val="FF0000"/>
          <w:sz w:val="28"/>
          <w:cs/>
        </w:rPr>
        <w:t>จัดก</w:t>
      </w:r>
      <w:r w:rsidR="003748B6">
        <w:rPr>
          <w:rFonts w:ascii="TH Sarabun New" w:hAnsi="TH Sarabun New" w:cs="TH Sarabun New" w:hint="cs"/>
          <w:color w:val="FF0000"/>
          <w:sz w:val="28"/>
          <w:cs/>
        </w:rPr>
        <w:t>ลาง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)</w:t>
      </w:r>
    </w:p>
    <w:p w14:paraId="0F926A0C" w14:textId="77777777" w:rsidR="00FF6599" w:rsidRPr="00A531F5" w:rsidRDefault="00FF6599" w:rsidP="00FF6599">
      <w:pPr>
        <w:spacing w:after="0"/>
        <w:ind w:firstLine="720"/>
        <w:jc w:val="thaiDistribute"/>
        <w:rPr>
          <w:rFonts w:ascii="TH Sarabun New" w:hAnsi="TH Sarabun New" w:cs="TH Sarabun New"/>
          <w:i/>
          <w:iCs/>
          <w:color w:val="FF0000"/>
          <w:sz w:val="28"/>
        </w:rPr>
      </w:pP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ควรเป็นการสังเคราะห์ความรู้จาก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>บทความ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หลายฉบับ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 เพื่อให้เกิดองค์ความรู้ใหม่และเป็นเรื่องที่ทันสมัย (บทความภาษาอังกฤษอย่างน้อย 2 ฉบับ เพื่อเป็นการฝึกการอ่านเอกสารภาษาอังกฤษ) ที่เน้นในส่วนของการด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>ำ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เนินการวิจัยและผลการวิจัยของเน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>ื้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อหาหล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ัก </w:t>
      </w:r>
    </w:p>
    <w:p w14:paraId="7EFB091A" w14:textId="60630B68" w:rsidR="00FF6599" w:rsidRPr="00A531F5" w:rsidRDefault="00FF6599" w:rsidP="00FF6599">
      <w:pPr>
        <w:spacing w:after="0"/>
        <w:ind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อักษร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TH SarabunPSK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หรือ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New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ขนาด 1</w:t>
      </w:r>
      <w:r w:rsidR="00A531F5" w:rsidRPr="00A531F5">
        <w:rPr>
          <w:rFonts w:ascii="TH Sarabun New" w:hAnsi="TH Sarabun New" w:cs="TH Sarabun New"/>
          <w:i/>
          <w:iCs/>
          <w:color w:val="FF0000"/>
          <w:sz w:val="28"/>
        </w:rPr>
        <w:t>4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point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แบบธรรมด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>า</w:t>
      </w:r>
      <w:r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.............................................................</w:t>
      </w:r>
      <w:r w:rsidR="00E14F24">
        <w:rPr>
          <w:rFonts w:ascii="TH Sarabun New" w:hAnsi="TH Sarabun New" w:cs="TH Sarabun New"/>
          <w:color w:val="FF0000"/>
          <w:sz w:val="28"/>
        </w:rPr>
        <w:t>.......................</w:t>
      </w:r>
    </w:p>
    <w:p w14:paraId="7F9913DE" w14:textId="00DAE6C4" w:rsidR="00FF6599" w:rsidRDefault="00FF6599" w:rsidP="00FF6599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793F5AD3" w14:textId="47DB1CFB" w:rsidR="00F400E7" w:rsidRDefault="0092585D" w:rsidP="00F400E7">
      <w:pPr>
        <w:ind w:right="144" w:firstLine="720"/>
        <w:jc w:val="both"/>
        <w:rPr>
          <w:rFonts w:ascii="TH Sarabun New" w:hAnsi="TH Sarabun New" w:cs="TH Sarabun New"/>
          <w:i/>
          <w:iCs/>
          <w:color w:val="FF0000"/>
          <w:sz w:val="28"/>
        </w:rPr>
      </w:pPr>
      <w:r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การเขียนตาราง </w:t>
      </w:r>
      <w:r w:rsidR="00CB7666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ช</w:t>
      </w:r>
      <w:r w:rsidR="00CB7666"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>ื่</w:t>
      </w:r>
      <w:r w:rsidR="00CB7666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อตารางต้องอยู่ด้านบนของตาราง พิมพ์ชื่อตารางชิดซ้าย โดยค</w:t>
      </w:r>
      <w:r w:rsidR="00F7424E" w:rsidRPr="00F7424E">
        <w:rPr>
          <w:rFonts w:ascii="TH Sarabun New" w:hAnsi="TH Sarabun New" w:cs="TH Sarabun New" w:hint="cs"/>
          <w:i/>
          <w:iCs/>
          <w:color w:val="FF0000"/>
          <w:sz w:val="28"/>
          <w:cs/>
        </w:rPr>
        <w:t>ำว</w:t>
      </w:r>
      <w:r w:rsidR="00CB7666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่า “</w:t>
      </w:r>
      <w:r w:rsidR="00CB7666" w:rsidRPr="00F81DA9">
        <w:rPr>
          <w:rFonts w:ascii="TH Sarabun New" w:hAnsi="TH Sarabun New" w:cs="TH Sarabun New"/>
          <w:b/>
          <w:bCs/>
          <w:i/>
          <w:iCs/>
          <w:color w:val="FF0000"/>
          <w:sz w:val="28"/>
          <w:cs/>
        </w:rPr>
        <w:t>ตารางที่</w:t>
      </w:r>
      <w:r w:rsidR="008760C2" w:rsidRPr="00F81DA9">
        <w:rPr>
          <w:rFonts w:ascii="TH Sarabun New" w:hAnsi="TH Sarabun New" w:cs="TH Sarabun New" w:hint="cs"/>
          <w:b/>
          <w:bCs/>
          <w:i/>
          <w:iCs/>
          <w:color w:val="FF0000"/>
          <w:sz w:val="28"/>
          <w:cs/>
        </w:rPr>
        <w:t xml:space="preserve"> </w:t>
      </w:r>
      <w:r w:rsidR="00727D8F" w:rsidRPr="00F81DA9">
        <w:rPr>
          <w:rFonts w:ascii="TH Sarabun New" w:hAnsi="TH Sarabun New" w:cs="TH Sarabun New"/>
          <w:b/>
          <w:bCs/>
          <w:i/>
          <w:iCs/>
          <w:color w:val="FF0000"/>
          <w:sz w:val="28"/>
        </w:rPr>
        <w:t>X</w:t>
      </w:r>
      <w:r w:rsidR="00CB7666" w:rsidRPr="00F7424E">
        <w:rPr>
          <w:rFonts w:ascii="TH Sarabun New" w:hAnsi="TH Sarabun New" w:cs="TH Sarabun New"/>
          <w:i/>
          <w:iCs/>
          <w:color w:val="FF0000"/>
          <w:sz w:val="28"/>
        </w:rPr>
        <w:t xml:space="preserve">” </w:t>
      </w:r>
      <w:r w:rsidR="00CB7666" w:rsidRPr="00F7424E">
        <w:rPr>
          <w:rFonts w:ascii="TH Sarabun New" w:hAnsi="TH Sarabun New" w:cs="TH Sarabun New"/>
          <w:i/>
          <w:iCs/>
          <w:color w:val="FF0000"/>
          <w:sz w:val="28"/>
          <w:cs/>
        </w:rPr>
        <w:t>ให้พิมพ์</w:t>
      </w:r>
      <w:r w:rsidR="00727D8F">
        <w:rPr>
          <w:rFonts w:ascii="TH Sarabun New" w:hAnsi="TH Sarabun New" w:cs="TH Sarabun New" w:hint="cs"/>
          <w:i/>
          <w:iCs/>
          <w:color w:val="FF0000"/>
          <w:sz w:val="28"/>
          <w:cs/>
        </w:rPr>
        <w:t>ตัวหนา</w:t>
      </w:r>
    </w:p>
    <w:p w14:paraId="2CA17AFF" w14:textId="77777777" w:rsidR="001166B9" w:rsidRPr="001166B9" w:rsidRDefault="001166B9" w:rsidP="001166B9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  <w:r w:rsidRPr="001166B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เว้น 1 บรรทัด </w:t>
      </w:r>
      <w:r>
        <w:rPr>
          <w:rFonts w:ascii="TH Sarabun New" w:hAnsi="TH Sarabun New" w:cs="TH Sarabun New" w:hint="cs"/>
          <w:i/>
          <w:iCs/>
          <w:color w:val="FF0000"/>
          <w:sz w:val="28"/>
          <w:cs/>
        </w:rPr>
        <w:t>จากบรรทัดก่อนหน้า</w:t>
      </w:r>
    </w:p>
    <w:p w14:paraId="41064921" w14:textId="126AC94E" w:rsidR="0092585D" w:rsidRDefault="0092585D" w:rsidP="00BE0987">
      <w:pPr>
        <w:ind w:left="1170" w:right="144" w:hanging="1170"/>
        <w:jc w:val="both"/>
        <w:rPr>
          <w:rFonts w:ascii="TH Sarabun New" w:hAnsi="TH Sarabun New" w:cs="TH Sarabun New"/>
          <w:color w:val="000000"/>
          <w:sz w:val="28"/>
        </w:rPr>
      </w:pPr>
      <w:r w:rsidRPr="00DC3D20">
        <w:rPr>
          <w:rFonts w:ascii="TH Sarabun New" w:hAnsi="TH Sarabun New" w:cs="TH Sarabun New"/>
          <w:b/>
          <w:bCs/>
          <w:color w:val="FF0000"/>
          <w:sz w:val="28"/>
          <w:cs/>
        </w:rPr>
        <w:t>ตารางที่</w:t>
      </w:r>
      <w:r w:rsidR="00DC3D20" w:rsidRPr="00DC3D20">
        <w:rPr>
          <w:rFonts w:ascii="TH Sarabun New" w:hAnsi="TH Sarabun New" w:cs="TH Sarabun New" w:hint="cs"/>
          <w:b/>
          <w:bCs/>
          <w:color w:val="FF0000"/>
          <w:sz w:val="28"/>
          <w:cs/>
        </w:rPr>
        <w:t xml:space="preserve"> </w:t>
      </w:r>
      <w:r w:rsidRPr="00DC3D20">
        <w:rPr>
          <w:rFonts w:ascii="TH Sarabun New" w:hAnsi="TH Sarabun New" w:cs="TH Sarabun New"/>
          <w:b/>
          <w:bCs/>
          <w:color w:val="FF0000"/>
          <w:sz w:val="28"/>
          <w:cs/>
        </w:rPr>
        <w:t>1</w:t>
      </w:r>
      <w:r w:rsidR="00DC3D20" w:rsidRPr="00DC3D20">
        <w:rPr>
          <w:rFonts w:ascii="TH Sarabun New" w:hAnsi="TH Sarabun New" w:cs="TH Sarabun New" w:hint="cs"/>
          <w:b/>
          <w:bCs/>
          <w:color w:val="FF0000"/>
          <w:sz w:val="28"/>
          <w:cs/>
        </w:rPr>
        <w:t xml:space="preserve"> </w:t>
      </w:r>
      <w:r w:rsidR="00FD4798" w:rsidRPr="00FD4798">
        <w:rPr>
          <w:rFonts w:ascii="TH Sarabun New" w:hAnsi="TH Sarabun New" w:cs="TH Sarabun New"/>
          <w:color w:val="FF0000"/>
          <w:sz w:val="28"/>
          <w:cs/>
        </w:rPr>
        <w:t>แสดงเวลาต่าง ๆ ของการเคลื่อนไหวของวัตถุดิบแต่ละชนิด กรณีการตรวจสอบความถูกต้องของแบบจ</w:t>
      </w:r>
      <w:r w:rsidR="00F400E7">
        <w:rPr>
          <w:rFonts w:ascii="TH Sarabun New" w:hAnsi="TH Sarabun New" w:cs="TH Sarabun New" w:hint="cs"/>
          <w:color w:val="FF0000"/>
          <w:sz w:val="28"/>
          <w:cs/>
        </w:rPr>
        <w:t>ำ</w:t>
      </w:r>
      <w:r w:rsidR="00FD4798" w:rsidRPr="00FD4798">
        <w:rPr>
          <w:rFonts w:ascii="TH Sarabun New" w:hAnsi="TH Sarabun New" w:cs="TH Sarabun New"/>
          <w:color w:val="FF0000"/>
          <w:sz w:val="28"/>
          <w:cs/>
        </w:rPr>
        <w:t>ลองสถานการณ์ (วัน)</w:t>
      </w:r>
      <w:r w:rsidRPr="00EE1B06">
        <w:rPr>
          <w:rFonts w:ascii="TH Sarabun New" w:hAnsi="TH Sarabun New" w:cs="TH Sarabun New"/>
          <w:color w:val="000000"/>
          <w:sz w:val="28"/>
        </w:rPr>
        <w:t xml:space="preserve">  </w:t>
      </w:r>
      <w:r w:rsidRPr="00EE1B06">
        <w:rPr>
          <w:rFonts w:ascii="TH Sarabun New" w:hAnsi="TH Sarabun New" w:cs="TH Sarabun New"/>
          <w:color w:val="000000"/>
          <w:sz w:val="28"/>
        </w:rPr>
        <w:tab/>
        <w:t xml:space="preserve"> </w:t>
      </w:r>
    </w:p>
    <w:tbl>
      <w:tblPr>
        <w:tblStyle w:val="a9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180"/>
        <w:gridCol w:w="2340"/>
        <w:gridCol w:w="2970"/>
      </w:tblGrid>
      <w:tr w:rsidR="00297D30" w:rsidRPr="00297D30" w14:paraId="7C890D4D" w14:textId="77777777" w:rsidTr="00E511FB"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 w14:paraId="5219A92F" w14:textId="1B7FEECA" w:rsidR="00E511FB" w:rsidRPr="00297D30" w:rsidRDefault="00E511FB" w:rsidP="00E511FB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ชนิดปลา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14:paraId="3D7C414C" w14:textId="63E2F963" w:rsidR="00E511FB" w:rsidRPr="00297D30" w:rsidRDefault="00E511FB" w:rsidP="00E511FB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อัตราการเข้า (ตัน/ วัน)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62E1D68D" w14:textId="4C4BF973" w:rsidR="00E511FB" w:rsidRPr="00297D30" w:rsidRDefault="00E511FB" w:rsidP="00E511FB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อัตราการใช้ (ตัน/ วัน)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</w:tcPr>
          <w:p w14:paraId="0CF0C62D" w14:textId="19655377" w:rsidR="00E511FB" w:rsidRPr="00297D30" w:rsidRDefault="00E511FB" w:rsidP="00E511FB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297D30">
              <w:rPr>
                <w:rFonts w:ascii="TH Sarabun New" w:hAnsi="TH Sarabun New" w:cs="TH Sarabun New"/>
                <w:color w:val="FF0000"/>
                <w:sz w:val="28"/>
              </w:rPr>
              <w:t xml:space="preserve">Stock </w:t>
            </w: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คงค้าง</w:t>
            </w:r>
          </w:p>
        </w:tc>
      </w:tr>
      <w:tr w:rsidR="00297D30" w:rsidRPr="00297D30" w14:paraId="2249756C" w14:textId="77777777" w:rsidTr="00E511FB">
        <w:tc>
          <w:tcPr>
            <w:tcW w:w="1870" w:type="dxa"/>
            <w:tcBorders>
              <w:top w:val="single" w:sz="4" w:space="0" w:color="000000"/>
            </w:tcBorders>
          </w:tcPr>
          <w:p w14:paraId="30D02C66" w14:textId="7D508FB8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</w:tcBorders>
          </w:tcPr>
          <w:p w14:paraId="3D440E69" w14:textId="1EF40014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100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76E9A550" w14:textId="5092B688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50</w:t>
            </w:r>
          </w:p>
        </w:tc>
        <w:tc>
          <w:tcPr>
            <w:tcW w:w="2970" w:type="dxa"/>
            <w:tcBorders>
              <w:top w:val="single" w:sz="4" w:space="0" w:color="000000"/>
            </w:tcBorders>
          </w:tcPr>
          <w:p w14:paraId="7C77DFBA" w14:textId="33B80964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50</w:t>
            </w:r>
          </w:p>
        </w:tc>
      </w:tr>
      <w:tr w:rsidR="00297D30" w:rsidRPr="00297D30" w14:paraId="4B2F95B1" w14:textId="77777777" w:rsidTr="00E511FB">
        <w:tc>
          <w:tcPr>
            <w:tcW w:w="1870" w:type="dxa"/>
            <w:tcBorders>
              <w:bottom w:val="single" w:sz="4" w:space="0" w:color="000000"/>
            </w:tcBorders>
          </w:tcPr>
          <w:p w14:paraId="772A855A" w14:textId="16A684B3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lastRenderedPageBreak/>
              <w:t>2</w:t>
            </w:r>
          </w:p>
        </w:tc>
        <w:tc>
          <w:tcPr>
            <w:tcW w:w="2180" w:type="dxa"/>
            <w:tcBorders>
              <w:bottom w:val="single" w:sz="4" w:space="0" w:color="000000"/>
            </w:tcBorders>
          </w:tcPr>
          <w:p w14:paraId="354AB4B9" w14:textId="042C9F8C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100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0E03EDC2" w14:textId="458D3420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70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14:paraId="47C4E911" w14:textId="441B74B2" w:rsidR="00E511FB" w:rsidRPr="00297D30" w:rsidRDefault="00297D30" w:rsidP="00297D30">
            <w:pPr>
              <w:spacing w:after="0"/>
              <w:ind w:right="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297D30">
              <w:rPr>
                <w:rFonts w:ascii="TH Sarabun New" w:hAnsi="TH Sarabun New" w:cs="TH Sarabun New" w:hint="cs"/>
                <w:color w:val="FF0000"/>
                <w:sz w:val="28"/>
                <w:cs/>
              </w:rPr>
              <w:t>30</w:t>
            </w:r>
          </w:p>
        </w:tc>
      </w:tr>
    </w:tbl>
    <w:p w14:paraId="2805E2CD" w14:textId="62881253" w:rsidR="0092585D" w:rsidRDefault="0092585D" w:rsidP="0092585D">
      <w:pPr>
        <w:ind w:right="144"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BE0987">
        <w:rPr>
          <w:rFonts w:ascii="TH Sarabun New" w:hAnsi="TH Sarabun New" w:cs="TH Sarabun New"/>
          <w:color w:val="FF0000"/>
          <w:sz w:val="28"/>
          <w:cs/>
        </w:rPr>
        <w:t xml:space="preserve">ที่มา </w:t>
      </w:r>
      <w:r w:rsidRPr="00BE0987">
        <w:rPr>
          <w:rFonts w:ascii="TH Sarabun New" w:hAnsi="TH Sarabun New" w:cs="TH Sarabun New"/>
          <w:color w:val="FF0000"/>
          <w:sz w:val="28"/>
        </w:rPr>
        <w:t xml:space="preserve">: Johnson </w:t>
      </w:r>
      <w:r w:rsidRPr="00BE0987">
        <w:rPr>
          <w:rFonts w:ascii="TH Sarabun New" w:hAnsi="TH Sarabun New" w:cs="TH Sarabun New"/>
          <w:color w:val="FF0000"/>
          <w:sz w:val="28"/>
          <w:cs/>
        </w:rPr>
        <w:t xml:space="preserve">และ </w:t>
      </w:r>
      <w:r w:rsidRPr="00BE0987">
        <w:rPr>
          <w:rFonts w:ascii="TH Sarabun New" w:hAnsi="TH Sarabun New" w:cs="TH Sarabun New"/>
          <w:color w:val="FF0000"/>
          <w:sz w:val="28"/>
        </w:rPr>
        <w:t>Smith (1980)</w:t>
      </w:r>
    </w:p>
    <w:p w14:paraId="382F4419" w14:textId="77777777" w:rsidR="00455E9C" w:rsidRDefault="00455E9C" w:rsidP="0092585D">
      <w:pPr>
        <w:ind w:right="144" w:firstLine="720"/>
        <w:jc w:val="thaiDistribute"/>
        <w:rPr>
          <w:rFonts w:ascii="TH Sarabun New" w:hAnsi="TH Sarabun New" w:cs="TH Sarabun New"/>
          <w:i/>
          <w:iCs/>
          <w:color w:val="FF0000"/>
          <w:sz w:val="28"/>
        </w:rPr>
      </w:pPr>
    </w:p>
    <w:p w14:paraId="1933E7A0" w14:textId="08543F23" w:rsidR="00D47038" w:rsidRDefault="00D47038" w:rsidP="0092585D">
      <w:pPr>
        <w:ind w:right="144" w:firstLine="720"/>
        <w:jc w:val="thaiDistribute"/>
        <w:rPr>
          <w:rFonts w:ascii="TH Sarabun New" w:hAnsi="TH Sarabun New" w:cs="TH Sarabun New"/>
          <w:i/>
          <w:iCs/>
          <w:color w:val="FF0000"/>
          <w:sz w:val="28"/>
        </w:rPr>
      </w:pPr>
      <w:r w:rsidRPr="00F81DA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การใส่รูปภาพ ชื่อรูปต้องอยู่ด้านล่าง ตรงกลางของรูป </w:t>
      </w:r>
      <w:r w:rsidR="00F81DA9" w:rsidRPr="00F81DA9">
        <w:rPr>
          <w:rFonts w:ascii="TH Sarabun New" w:hAnsi="TH Sarabun New" w:cs="TH Sarabun New" w:hint="cs"/>
          <w:i/>
          <w:iCs/>
          <w:color w:val="FF0000"/>
          <w:sz w:val="28"/>
          <w:cs/>
        </w:rPr>
        <w:t>โดยชื่อรูปใช้คำว่า “</w:t>
      </w:r>
      <w:r w:rsidR="00F81DA9" w:rsidRPr="00F81DA9">
        <w:rPr>
          <w:rFonts w:ascii="TH Sarabun New" w:hAnsi="TH Sarabun New" w:cs="TH Sarabun New" w:hint="cs"/>
          <w:b/>
          <w:bCs/>
          <w:i/>
          <w:iCs/>
          <w:color w:val="FF0000"/>
          <w:sz w:val="28"/>
          <w:cs/>
        </w:rPr>
        <w:t xml:space="preserve">รูปที่ </w:t>
      </w:r>
      <w:r w:rsidR="00F81DA9" w:rsidRPr="00F81DA9">
        <w:rPr>
          <w:rFonts w:ascii="TH Sarabun New" w:hAnsi="TH Sarabun New" w:cs="TH Sarabun New"/>
          <w:b/>
          <w:bCs/>
          <w:i/>
          <w:iCs/>
          <w:color w:val="FF0000"/>
          <w:sz w:val="28"/>
        </w:rPr>
        <w:t>X</w:t>
      </w:r>
      <w:r w:rsidR="00F81DA9" w:rsidRPr="00F81DA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” </w:t>
      </w:r>
      <w:r w:rsidR="00F81DA9" w:rsidRPr="00F81DA9">
        <w:rPr>
          <w:rFonts w:ascii="TH Sarabun New" w:hAnsi="TH Sarabun New" w:cs="TH Sarabun New"/>
          <w:i/>
          <w:iCs/>
          <w:color w:val="FF0000"/>
          <w:sz w:val="28"/>
          <w:cs/>
        </w:rPr>
        <w:t>ให้พิมพ์</w:t>
      </w:r>
      <w:r w:rsidR="00F81DA9" w:rsidRPr="00F81DA9">
        <w:rPr>
          <w:rFonts w:ascii="TH Sarabun New" w:hAnsi="TH Sarabun New" w:cs="TH Sarabun New" w:hint="cs"/>
          <w:i/>
          <w:iCs/>
          <w:color w:val="FF0000"/>
          <w:sz w:val="28"/>
          <w:cs/>
        </w:rPr>
        <w:t>ตัวหนา</w:t>
      </w:r>
    </w:p>
    <w:p w14:paraId="5A47124A" w14:textId="6AEB3B1B" w:rsidR="00455E9C" w:rsidRPr="001166B9" w:rsidRDefault="00455E9C" w:rsidP="00455E9C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  <w:r w:rsidRPr="001166B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เว้น 1 บรรทัด </w:t>
      </w:r>
      <w:r w:rsidR="001166B9">
        <w:rPr>
          <w:rFonts w:ascii="TH Sarabun New" w:hAnsi="TH Sarabun New" w:cs="TH Sarabun New" w:hint="cs"/>
          <w:i/>
          <w:iCs/>
          <w:color w:val="FF0000"/>
          <w:sz w:val="28"/>
          <w:cs/>
        </w:rPr>
        <w:t>จากบรรทัดก่อนหน้า</w:t>
      </w:r>
    </w:p>
    <w:p w14:paraId="2FE69830" w14:textId="59A6C340" w:rsidR="00751587" w:rsidRDefault="00751587" w:rsidP="00751587">
      <w:pPr>
        <w:ind w:right="144" w:firstLine="72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  <w:r>
        <w:rPr>
          <w:noProof/>
        </w:rPr>
        <w:drawing>
          <wp:inline distT="0" distB="0" distL="0" distR="0" wp14:anchorId="559CE6A7" wp14:editId="291304AA">
            <wp:extent cx="4891178" cy="1008752"/>
            <wp:effectExtent l="0" t="0" r="5080" b="1270"/>
            <wp:docPr id="4" name="รูปภาพ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3426" cy="101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51C1" w14:textId="62E51E09" w:rsidR="00751587" w:rsidRDefault="00751587" w:rsidP="00751587">
      <w:pPr>
        <w:ind w:right="144" w:firstLine="720"/>
        <w:jc w:val="center"/>
        <w:rPr>
          <w:rFonts w:ascii="TH Sarabun New" w:hAnsi="TH Sarabun New" w:cs="TH Sarabun New"/>
          <w:color w:val="FF0000"/>
          <w:sz w:val="28"/>
        </w:rPr>
      </w:pPr>
      <w:r w:rsidRPr="00751587">
        <w:rPr>
          <w:rFonts w:ascii="TH Sarabun New" w:hAnsi="TH Sarabun New" w:cs="TH Sarabun New" w:hint="cs"/>
          <w:b/>
          <w:bCs/>
          <w:color w:val="FF0000"/>
          <w:sz w:val="28"/>
          <w:cs/>
        </w:rPr>
        <w:t>รูปที่ 1</w:t>
      </w:r>
      <w:r>
        <w:rPr>
          <w:rFonts w:ascii="TH Sarabun New" w:hAnsi="TH Sarabun New" w:cs="TH Sarabun New" w:hint="cs"/>
          <w:b/>
          <w:bCs/>
          <w:color w:val="FF0000"/>
          <w:sz w:val="28"/>
          <w:cs/>
        </w:rPr>
        <w:t xml:space="preserve"> </w:t>
      </w:r>
      <w:r w:rsidRPr="00751587">
        <w:rPr>
          <w:rFonts w:ascii="TH Sarabun New" w:hAnsi="TH Sarabun New" w:cs="TH Sarabun New" w:hint="cs"/>
          <w:color w:val="FF0000"/>
          <w:sz w:val="28"/>
          <w:cs/>
        </w:rPr>
        <w:t>แสดงขั้นตอนการปฏิบัติงานจัดเก็บวัตถุดิบ และการนำวัตถุดิบไปใช้</w:t>
      </w:r>
    </w:p>
    <w:p w14:paraId="3BB6233F" w14:textId="4A6C597C" w:rsidR="00751587" w:rsidRDefault="00751587" w:rsidP="00751587">
      <w:pPr>
        <w:ind w:right="144" w:firstLine="720"/>
        <w:jc w:val="center"/>
        <w:rPr>
          <w:rFonts w:ascii="TH Sarabun New" w:hAnsi="TH Sarabun New" w:cs="TH Sarabun New"/>
          <w:color w:val="FF0000"/>
          <w:sz w:val="28"/>
        </w:rPr>
      </w:pPr>
      <w:r w:rsidRPr="00BE0987">
        <w:rPr>
          <w:rFonts w:ascii="TH Sarabun New" w:hAnsi="TH Sarabun New" w:cs="TH Sarabun New"/>
          <w:color w:val="FF0000"/>
          <w:sz w:val="28"/>
          <w:cs/>
        </w:rPr>
        <w:t xml:space="preserve">ที่มา </w:t>
      </w:r>
      <w:r w:rsidRPr="00BE0987">
        <w:rPr>
          <w:rFonts w:ascii="TH Sarabun New" w:hAnsi="TH Sarabun New" w:cs="TH Sarabun New"/>
          <w:color w:val="FF0000"/>
          <w:sz w:val="28"/>
        </w:rPr>
        <w:t xml:space="preserve">: </w:t>
      </w:r>
      <w:r>
        <w:rPr>
          <w:rFonts w:ascii="TH Sarabun New" w:hAnsi="TH Sarabun New" w:cs="TH Sarabun New" w:hint="cs"/>
          <w:color w:val="FF0000"/>
          <w:sz w:val="28"/>
          <w:cs/>
        </w:rPr>
        <w:t>ทิวา</w:t>
      </w:r>
      <w:r w:rsidR="00E71125">
        <w:rPr>
          <w:rFonts w:ascii="TH Sarabun New" w:hAnsi="TH Sarabun New" w:cs="TH Sarabun New" w:hint="cs"/>
          <w:color w:val="FF0000"/>
          <w:sz w:val="28"/>
          <w:cs/>
        </w:rPr>
        <w:t xml:space="preserve">วรรณ และคณะ </w:t>
      </w:r>
      <w:r w:rsidRPr="00BE0987">
        <w:rPr>
          <w:rFonts w:ascii="TH Sarabun New" w:hAnsi="TH Sarabun New" w:cs="TH Sarabun New"/>
          <w:color w:val="FF0000"/>
          <w:sz w:val="28"/>
        </w:rPr>
        <w:t>(</w:t>
      </w:r>
      <w:r w:rsidR="00E71125">
        <w:rPr>
          <w:rFonts w:ascii="TH Sarabun New" w:hAnsi="TH Sarabun New" w:cs="TH Sarabun New"/>
          <w:color w:val="FF0000"/>
          <w:sz w:val="28"/>
        </w:rPr>
        <w:t>2539</w:t>
      </w:r>
      <w:r w:rsidRPr="00BE0987">
        <w:rPr>
          <w:rFonts w:ascii="TH Sarabun New" w:hAnsi="TH Sarabun New" w:cs="TH Sarabun New"/>
          <w:color w:val="FF0000"/>
          <w:sz w:val="28"/>
        </w:rPr>
        <w:t>)</w:t>
      </w:r>
    </w:p>
    <w:p w14:paraId="18BDE3CE" w14:textId="77777777" w:rsidR="00455E9C" w:rsidRDefault="00455E9C" w:rsidP="00455E9C">
      <w:pPr>
        <w:spacing w:after="0"/>
        <w:jc w:val="center"/>
        <w:rPr>
          <w:rFonts w:ascii="TH Sarabun New" w:hAnsi="TH Sarabun New" w:cs="TH Sarabun New"/>
          <w:i/>
          <w:iCs/>
          <w:color w:val="7F7F7F" w:themeColor="text1" w:themeTint="80"/>
          <w:sz w:val="28"/>
        </w:rPr>
      </w:pPr>
    </w:p>
    <w:p w14:paraId="26CC64C8" w14:textId="1E896A40" w:rsidR="00455E9C" w:rsidRPr="00635AEB" w:rsidRDefault="00455E9C" w:rsidP="00455E9C">
      <w:pPr>
        <w:spacing w:after="0"/>
        <w:jc w:val="center"/>
        <w:rPr>
          <w:rFonts w:ascii="TH Sarabun New" w:hAnsi="TH Sarabun New" w:cs="TH Sarabun New"/>
          <w:i/>
          <w:iCs/>
          <w:color w:val="7F7F7F" w:themeColor="text1" w:themeTint="80"/>
          <w:sz w:val="28"/>
        </w:rPr>
      </w:pPr>
      <w:r w:rsidRPr="001166B9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เว้น 1 บรรทัด </w:t>
      </w:r>
    </w:p>
    <w:p w14:paraId="1FF34842" w14:textId="51F640EE" w:rsidR="00FF6599" w:rsidRPr="00A531F5" w:rsidRDefault="00FF6599" w:rsidP="00FF6599">
      <w:pPr>
        <w:spacing w:after="0"/>
        <w:ind w:firstLine="72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31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บทสรุป (</w:t>
      </w:r>
      <w:r w:rsidRPr="00A531F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Conclusion) </w:t>
      </w:r>
      <w:r w:rsidR="00A531F5" w:rsidRPr="00A531F5">
        <w:rPr>
          <w:rFonts w:ascii="TH Sarabun New" w:hAnsi="TH Sarabun New" w:cs="TH Sarabun New" w:hint="cs"/>
          <w:b/>
          <w:bCs/>
          <w:color w:val="FF0000"/>
          <w:sz w:val="28"/>
          <w:cs/>
        </w:rPr>
        <w:t>(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อักษร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TH SarabunPSK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หรือ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New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color w:val="FF0000"/>
          <w:sz w:val="28"/>
        </w:rPr>
        <w:t>6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point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แบบ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หนา</w:t>
      </w:r>
      <w:r w:rsidR="003748B6">
        <w:rPr>
          <w:rFonts w:ascii="TH Sarabun New" w:hAnsi="TH Sarabun New" w:cs="TH Sarabun New" w:hint="cs"/>
          <w:color w:val="FF0000"/>
          <w:sz w:val="28"/>
          <w:cs/>
        </w:rPr>
        <w:t xml:space="preserve"> จัดกลาง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)</w:t>
      </w:r>
    </w:p>
    <w:p w14:paraId="5327DE19" w14:textId="77777777" w:rsidR="00FF6599" w:rsidRPr="00A531F5" w:rsidRDefault="00FF6599" w:rsidP="00FF6599">
      <w:pPr>
        <w:spacing w:after="0"/>
        <w:ind w:firstLine="720"/>
        <w:rPr>
          <w:rFonts w:ascii="TH Sarabun New" w:hAnsi="TH Sarabun New" w:cs="TH Sarabun New"/>
          <w:i/>
          <w:iCs/>
          <w:color w:val="FF0000"/>
          <w:sz w:val="28"/>
        </w:rPr>
      </w:pP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เป็นการหยิบเฉพาะประเด็นสำคัญของเนื้อหามาสรุป และควรเป็นคำตอบที่สอดคล้องกับประเด็นต่างๆที่กล่าวไว้ในบทนำ ในการทดลองหรือการศึกษาได้พบอะไรบ้างที่เป็นจุดเด่นที่สำคัญ และควรเป็นคำตอบที่ตรงกับประเด็นคำถามหรือการแก้ปัญหาที่เขียนไว้ในบทนำ</w:t>
      </w:r>
    </w:p>
    <w:p w14:paraId="3B8041EB" w14:textId="7153A078" w:rsidR="00FF6599" w:rsidRPr="00A531F5" w:rsidRDefault="00FF6599" w:rsidP="00FF6599">
      <w:pPr>
        <w:spacing w:after="0"/>
        <w:ind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อักษร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TH SarabunPSK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หรือ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New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i/>
          <w:iCs/>
          <w:color w:val="FF0000"/>
          <w:sz w:val="28"/>
        </w:rPr>
        <w:t>4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point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แบบธรรมด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>า</w:t>
      </w:r>
      <w:r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.............................................................</w:t>
      </w:r>
    </w:p>
    <w:p w14:paraId="426DB03C" w14:textId="77777777" w:rsidR="00FF6599" w:rsidRPr="00A531F5" w:rsidRDefault="00FF6599" w:rsidP="00FF6599">
      <w:pPr>
        <w:spacing w:after="0"/>
        <w:jc w:val="thaiDistribute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</w:t>
      </w:r>
    </w:p>
    <w:p w14:paraId="47D92569" w14:textId="77777777" w:rsidR="00455E9C" w:rsidRPr="00511CC8" w:rsidRDefault="00455E9C" w:rsidP="00455E9C">
      <w:pPr>
        <w:spacing w:after="0"/>
        <w:jc w:val="center"/>
        <w:rPr>
          <w:rFonts w:ascii="TH Sarabun New" w:hAnsi="TH Sarabun New" w:cs="TH Sarabun New"/>
          <w:i/>
          <w:iCs/>
          <w:color w:val="FF0000"/>
          <w:sz w:val="28"/>
        </w:rPr>
      </w:pPr>
      <w:r w:rsidRPr="00511CC8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เว้น 1 บรรทัด </w:t>
      </w:r>
    </w:p>
    <w:p w14:paraId="21475E53" w14:textId="2395AD98" w:rsidR="00FF6599" w:rsidRPr="00A531F5" w:rsidRDefault="00FF6599" w:rsidP="00FF6599">
      <w:pPr>
        <w:spacing w:after="0"/>
        <w:ind w:firstLine="72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531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เอกสารอ้างอิง  (</w:t>
      </w:r>
      <w:r w:rsidRPr="00A531F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References)</w:t>
      </w:r>
      <w:r w:rsidR="00A531F5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A531F5" w:rsidRPr="00A531F5">
        <w:rPr>
          <w:rFonts w:ascii="TH Sarabun New" w:hAnsi="TH Sarabun New" w:cs="TH Sarabun New" w:hint="cs"/>
          <w:b/>
          <w:bCs/>
          <w:color w:val="FF0000"/>
          <w:sz w:val="28"/>
          <w:cs/>
        </w:rPr>
        <w:t>(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อักษร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TH SarabunPSK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หรือ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New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color w:val="FF0000"/>
          <w:sz w:val="28"/>
        </w:rPr>
        <w:t>6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A531F5" w:rsidRPr="00A531F5">
        <w:rPr>
          <w:rFonts w:ascii="TH Sarabun New" w:hAnsi="TH Sarabun New" w:cs="TH Sarabun New"/>
          <w:color w:val="FF0000"/>
          <w:sz w:val="28"/>
        </w:rPr>
        <w:t xml:space="preserve">point </w:t>
      </w:r>
      <w:r w:rsidR="00A531F5" w:rsidRPr="00A531F5">
        <w:rPr>
          <w:rFonts w:ascii="TH Sarabun New" w:hAnsi="TH Sarabun New" w:cs="TH Sarabun New"/>
          <w:color w:val="FF0000"/>
          <w:sz w:val="28"/>
          <w:cs/>
        </w:rPr>
        <w:t>แบบ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หนา</w:t>
      </w:r>
      <w:r w:rsidR="003748B6">
        <w:rPr>
          <w:rFonts w:ascii="TH Sarabun New" w:hAnsi="TH Sarabun New" w:cs="TH Sarabun New" w:hint="cs"/>
          <w:color w:val="FF0000"/>
          <w:sz w:val="28"/>
          <w:cs/>
        </w:rPr>
        <w:t>จัดกลาง</w:t>
      </w:r>
      <w:r w:rsidR="00A531F5" w:rsidRPr="00A531F5">
        <w:rPr>
          <w:rFonts w:ascii="TH Sarabun New" w:hAnsi="TH Sarabun New" w:cs="TH Sarabun New" w:hint="cs"/>
          <w:color w:val="FF0000"/>
          <w:sz w:val="28"/>
          <w:cs/>
        </w:rPr>
        <w:t>)</w:t>
      </w:r>
    </w:p>
    <w:p w14:paraId="59A8A7F6" w14:textId="0C9CB2D3" w:rsidR="00FF6599" w:rsidRPr="00A531F5" w:rsidRDefault="00FF6599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1. ......................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อักษร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TH SarabunPSK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หรือ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 xml:space="preserve">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New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ขนาด 1</w:t>
      </w:r>
      <w:r w:rsidR="00A531F5">
        <w:rPr>
          <w:rFonts w:ascii="TH Sarabun New" w:hAnsi="TH Sarabun New" w:cs="TH Sarabun New"/>
          <w:i/>
          <w:iCs/>
          <w:color w:val="FF0000"/>
          <w:sz w:val="28"/>
        </w:rPr>
        <w:t xml:space="preserve">4 </w:t>
      </w:r>
      <w:r w:rsidRPr="00A531F5">
        <w:rPr>
          <w:rFonts w:ascii="TH Sarabun New" w:hAnsi="TH Sarabun New" w:cs="TH Sarabun New"/>
          <w:i/>
          <w:iCs/>
          <w:color w:val="FF0000"/>
          <w:sz w:val="28"/>
        </w:rPr>
        <w:t xml:space="preserve">point </w:t>
      </w:r>
      <w:r w:rsidRPr="00A531F5">
        <w:rPr>
          <w:rFonts w:ascii="TH Sarabun New" w:hAnsi="TH Sarabun New" w:cs="TH Sarabun New"/>
          <w:i/>
          <w:iCs/>
          <w:color w:val="FF0000"/>
          <w:sz w:val="28"/>
          <w:cs/>
        </w:rPr>
        <w:t>แบบธรรมด</w:t>
      </w:r>
      <w:r w:rsidRPr="00A531F5">
        <w:rPr>
          <w:rFonts w:ascii="TH Sarabun New" w:hAnsi="TH Sarabun New" w:cs="TH Sarabun New" w:hint="cs"/>
          <w:i/>
          <w:iCs/>
          <w:color w:val="FF0000"/>
          <w:sz w:val="28"/>
          <w:cs/>
        </w:rPr>
        <w:t>า</w:t>
      </w:r>
      <w:r w:rsidRPr="00A531F5">
        <w:rPr>
          <w:rFonts w:ascii="TH Sarabun New" w:hAnsi="TH Sarabun New" w:cs="TH Sarabun New" w:hint="cs"/>
          <w:color w:val="FF0000"/>
          <w:sz w:val="28"/>
          <w:cs/>
        </w:rPr>
        <w:t>..............................................</w:t>
      </w:r>
    </w:p>
    <w:p w14:paraId="462C73BF" w14:textId="77777777" w:rsidR="00FF6599" w:rsidRPr="00A531F5" w:rsidRDefault="00FF6599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2. ..............................................................................................................................................................................</w:t>
      </w:r>
    </w:p>
    <w:p w14:paraId="762CA686" w14:textId="77777777" w:rsidR="00FF6599" w:rsidRDefault="00FF6599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A531F5">
        <w:rPr>
          <w:rFonts w:ascii="TH Sarabun New" w:hAnsi="TH Sarabun New" w:cs="TH Sarabun New" w:hint="cs"/>
          <w:color w:val="FF0000"/>
          <w:sz w:val="28"/>
          <w:cs/>
        </w:rPr>
        <w:t>3. ..............................................................................................................................................................................</w:t>
      </w:r>
    </w:p>
    <w:p w14:paraId="76323321" w14:textId="77777777" w:rsidR="00814815" w:rsidRDefault="00814815" w:rsidP="00F25C30">
      <w:pPr>
        <w:spacing w:after="0"/>
        <w:rPr>
          <w:rFonts w:ascii="TH Sarabun New" w:hAnsi="TH Sarabun New" w:cs="TH Sarabun New"/>
          <w:color w:val="FF0000"/>
          <w:sz w:val="28"/>
        </w:rPr>
      </w:pPr>
    </w:p>
    <w:p w14:paraId="03B8C896" w14:textId="5AAECA90" w:rsidR="00814815" w:rsidRPr="00481BCA" w:rsidRDefault="000C6B83" w:rsidP="00F25C30">
      <w:pPr>
        <w:spacing w:after="0"/>
        <w:rPr>
          <w:rFonts w:ascii="TH Sarabun New" w:hAnsi="TH Sarabun New" w:cs="TH Sarabun New"/>
          <w:b/>
          <w:bCs/>
          <w:color w:val="FF0000"/>
          <w:sz w:val="28"/>
          <w:cs/>
        </w:rPr>
      </w:pPr>
      <w:r w:rsidRPr="00481BCA">
        <w:rPr>
          <w:rFonts w:ascii="TH Sarabun New" w:hAnsi="TH Sarabun New" w:cs="TH Sarabun New" w:hint="cs"/>
          <w:b/>
          <w:bCs/>
          <w:color w:val="FF0000"/>
          <w:sz w:val="28"/>
          <w:cs/>
        </w:rPr>
        <w:t xml:space="preserve">หลักการเขียนเอกสารอ้างอิง </w:t>
      </w:r>
    </w:p>
    <w:p w14:paraId="048CD782" w14:textId="195BFA5C" w:rsidR="000C6B83" w:rsidRPr="00481BCA" w:rsidRDefault="000C6B83" w:rsidP="00D17900">
      <w:pPr>
        <w:pStyle w:val="a7"/>
        <w:numPr>
          <w:ilvl w:val="0"/>
          <w:numId w:val="1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ให้เขียนชื่อทุกคนที่ร่วมกันเขียนเอกสาร โดยภาษาไทยให้เขียนชื่อ - สกุล ทุกคนเรียงกันไป คั่นด้วยเครื่องหมายจุลภาค (</w:t>
      </w:r>
      <w:r w:rsidRPr="00481BCA">
        <w:rPr>
          <w:rFonts w:ascii="TH Sarabun New" w:hAnsi="TH Sarabun New" w:cs="TH Sarabun New"/>
          <w:color w:val="FF0000"/>
          <w:sz w:val="28"/>
        </w:rPr>
        <w:t xml:space="preserve">,) </w:t>
      </w:r>
      <w:r w:rsidRPr="00481BCA">
        <w:rPr>
          <w:rFonts w:ascii="TH Sarabun New" w:hAnsi="TH Sarabun New" w:cs="TH Sarabun New"/>
          <w:color w:val="FF0000"/>
          <w:sz w:val="28"/>
          <w:cs/>
        </w:rPr>
        <w:t>คนสุดท้ายให้เชื่อมด้วย “และ” เช่น</w:t>
      </w:r>
    </w:p>
    <w:p w14:paraId="2A343626" w14:textId="23BBA155" w:rsidR="000C6B83" w:rsidRPr="00481BCA" w:rsidRDefault="000C6B83" w:rsidP="00D17900">
      <w:pPr>
        <w:pStyle w:val="a7"/>
        <w:numPr>
          <w:ilvl w:val="0"/>
          <w:numId w:val="3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วัลลภ สันติประชา</w:t>
      </w:r>
      <w:r w:rsidRPr="00481BCA">
        <w:rPr>
          <w:rFonts w:ascii="TH Sarabun New" w:hAnsi="TH Sarabun New" w:cs="TH Sarabun New"/>
          <w:color w:val="FF0000"/>
          <w:sz w:val="28"/>
        </w:rPr>
        <w:t xml:space="preserve">, </w:t>
      </w:r>
      <w:r w:rsidRPr="00481BCA">
        <w:rPr>
          <w:rFonts w:ascii="TH Sarabun New" w:hAnsi="TH Sarabun New" w:cs="TH Sarabun New"/>
          <w:color w:val="FF0000"/>
          <w:sz w:val="28"/>
          <w:cs/>
        </w:rPr>
        <w:t>ขวัญจิตร สันติประชา และชูศักดิ์ ณรงค์เดช</w:t>
      </w:r>
    </w:p>
    <w:p w14:paraId="300E11D1" w14:textId="77777777" w:rsidR="000C6B83" w:rsidRPr="00481BCA" w:rsidRDefault="000C6B83" w:rsidP="00D17900">
      <w:pPr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สำหรับภาษาต่างประเทศ คนแรกให้ขึ้นด้วยนามสกุล</w:t>
      </w:r>
      <w:r w:rsidRPr="00481BCA">
        <w:rPr>
          <w:rFonts w:ascii="TH Sarabun New" w:hAnsi="TH Sarabun New" w:cs="TH Sarabun New"/>
          <w:color w:val="FF0000"/>
          <w:sz w:val="28"/>
        </w:rPr>
        <w:t xml:space="preserve">, </w:t>
      </w:r>
      <w:r w:rsidRPr="00481BCA">
        <w:rPr>
          <w:rFonts w:ascii="TH Sarabun New" w:hAnsi="TH Sarabun New" w:cs="TH Sarabun New"/>
          <w:color w:val="FF0000"/>
          <w:sz w:val="28"/>
          <w:cs/>
        </w:rPr>
        <w:t>ตามด้วยอักษรย่อของชื่อหน้า ชื่อกลาง (ถ้ามี) คนถัดไปจะเขียนระบบเดียวกับคนแรก และต้องเหมือนกันทุกรายการ เช่น</w:t>
      </w:r>
    </w:p>
    <w:p w14:paraId="45FBC6DE" w14:textId="00C01EBD" w:rsidR="00814815" w:rsidRPr="00481BCA" w:rsidRDefault="000C6B83" w:rsidP="00D17900">
      <w:pPr>
        <w:pStyle w:val="a7"/>
        <w:numPr>
          <w:ilvl w:val="0"/>
          <w:numId w:val="3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</w:rPr>
        <w:t xml:space="preserve"> Atkin, E. L., Kullm, D. and Aikins, K. W.</w:t>
      </w:r>
    </w:p>
    <w:p w14:paraId="5DB4B29F" w14:textId="77777777" w:rsidR="00D17900" w:rsidRPr="00481BCA" w:rsidRDefault="00D17900" w:rsidP="00D17900">
      <w:pPr>
        <w:spacing w:after="0"/>
        <w:rPr>
          <w:rFonts w:ascii="TH Sarabun New" w:hAnsi="TH Sarabun New" w:cs="TH Sarabun New"/>
          <w:color w:val="FF0000"/>
          <w:sz w:val="28"/>
        </w:rPr>
      </w:pPr>
    </w:p>
    <w:p w14:paraId="7A3F6F78" w14:textId="77777777" w:rsidR="00DF3984" w:rsidRPr="00481BCA" w:rsidRDefault="00DF3984" w:rsidP="00DF3984">
      <w:pPr>
        <w:pStyle w:val="a7"/>
        <w:numPr>
          <w:ilvl w:val="0"/>
          <w:numId w:val="1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ลำดับการเขียนและเครื่องหมายวรรคตอน ให้ใช้ดังนี้</w:t>
      </w:r>
    </w:p>
    <w:p w14:paraId="6EA4426E" w14:textId="05BF3A69" w:rsidR="00DF3984" w:rsidRPr="00481BCA" w:rsidRDefault="00DF3984" w:rsidP="00DF3984">
      <w:pPr>
        <w:pStyle w:val="a7"/>
        <w:numPr>
          <w:ilvl w:val="1"/>
          <w:numId w:val="1"/>
        </w:numPr>
        <w:spacing w:after="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วารสาร/จุลสาร (</w:t>
      </w:r>
      <w:r w:rsidRPr="00481BCA">
        <w:rPr>
          <w:rFonts w:ascii="TH Sarabun New" w:hAnsi="TH Sarabun New" w:cs="TH Sarabun New"/>
          <w:color w:val="FF0000"/>
          <w:sz w:val="28"/>
        </w:rPr>
        <w:t xml:space="preserve">Journal/Bulletin) </w:t>
      </w:r>
    </w:p>
    <w:p w14:paraId="1D3E5FF2" w14:textId="77777777" w:rsidR="00B11BE3" w:rsidRPr="00481BCA" w:rsidRDefault="005E135C" w:rsidP="005E135C">
      <w:pPr>
        <w:pStyle w:val="a7"/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 w:hint="cs"/>
          <w:color w:val="FF0000"/>
          <w:sz w:val="28"/>
          <w:cs/>
        </w:rPr>
        <w:t xml:space="preserve">      </w:t>
      </w:r>
      <w:r w:rsidR="00DF3984" w:rsidRPr="00481BCA">
        <w:rPr>
          <w:rFonts w:ascii="TH Sarabun New" w:hAnsi="TH Sarabun New" w:cs="TH Sarabun New"/>
          <w:color w:val="FF0000"/>
          <w:sz w:val="28"/>
          <w:cs/>
        </w:rPr>
        <w:t>ผู้เขียน. ปี. ชื่อเรื่อง. ชื่อวารสาร</w:t>
      </w:r>
      <w:r w:rsidR="00AB4CD5" w:rsidRPr="00481BCA">
        <w:rPr>
          <w:rFonts w:ascii="TH Sarabun New" w:hAnsi="TH Sarabun New" w:cs="TH Sarabun New" w:hint="cs"/>
          <w:color w:val="FF0000"/>
          <w:sz w:val="28"/>
          <w:cs/>
        </w:rPr>
        <w:t>(</w:t>
      </w:r>
      <w:r w:rsidR="00D86F59" w:rsidRPr="00481BCA">
        <w:rPr>
          <w:rFonts w:ascii="TH Sarabun New" w:hAnsi="TH Sarabun New" w:cs="TH Sarabun New" w:hint="cs"/>
          <w:color w:val="FF0000"/>
          <w:sz w:val="28"/>
          <w:cs/>
        </w:rPr>
        <w:t>ระบุชื่อเต็ม).</w:t>
      </w:r>
      <w:r w:rsidR="001027E1" w:rsidRPr="00481BCA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1027E1" w:rsidRPr="00481BCA">
        <w:rPr>
          <w:rFonts w:ascii="TH Sarabun New" w:hAnsi="TH Sarabun New" w:cs="TH Sarabun New"/>
          <w:color w:val="FF0000"/>
          <w:sz w:val="28"/>
        </w:rPr>
        <w:t>Vo</w:t>
      </w:r>
      <w:r w:rsidR="00B11BE3" w:rsidRPr="00481BCA">
        <w:rPr>
          <w:rFonts w:ascii="TH Sarabun New" w:hAnsi="TH Sarabun New" w:cs="TH Sarabun New"/>
          <w:color w:val="FF0000"/>
          <w:sz w:val="28"/>
        </w:rPr>
        <w:t>lume</w:t>
      </w:r>
      <w:r w:rsidR="00DF3984" w:rsidRPr="00481BCA">
        <w:rPr>
          <w:rFonts w:ascii="TH Sarabun New" w:hAnsi="TH Sarabun New" w:cs="TH Sarabun New"/>
          <w:color w:val="FF0000"/>
          <w:sz w:val="28"/>
          <w:cs/>
        </w:rPr>
        <w:t xml:space="preserve">: หน้า. </w:t>
      </w:r>
    </w:p>
    <w:p w14:paraId="2E956F45" w14:textId="4206E2FA" w:rsidR="00DF3984" w:rsidRPr="00481BCA" w:rsidRDefault="00DF3984" w:rsidP="005E135C">
      <w:pPr>
        <w:pStyle w:val="a7"/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b/>
          <w:bCs/>
          <w:color w:val="FF0000"/>
          <w:sz w:val="28"/>
          <w:cs/>
        </w:rPr>
        <w:t>เช่น</w:t>
      </w:r>
    </w:p>
    <w:p w14:paraId="35DA86E7" w14:textId="26419660" w:rsidR="00DF3984" w:rsidRPr="00481BCA" w:rsidRDefault="00DF3984" w:rsidP="00070EAC">
      <w:pPr>
        <w:spacing w:after="0"/>
        <w:ind w:left="72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ab/>
        <w:t>- วัลลภ สันติประชา และชูศักดิ์ ณรงค์เดช. 2535.</w:t>
      </w:r>
      <w:r w:rsidR="005E135C" w:rsidRPr="00481BCA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คุณภาพเมล็ดพันธุ์ถั่วเขียวที่ผลิตในภาคใต้.               </w:t>
      </w:r>
      <w:r w:rsidRPr="00481BCA">
        <w:rPr>
          <w:rFonts w:ascii="TH Sarabun New" w:hAnsi="TH Sarabun New" w:cs="TH Sarabun New"/>
          <w:color w:val="FF0000"/>
          <w:sz w:val="28"/>
          <w:cs/>
        </w:rPr>
        <w:tab/>
        <w:t>ว</w:t>
      </w:r>
      <w:r w:rsidR="00D86F59" w:rsidRPr="00481BCA">
        <w:rPr>
          <w:rFonts w:ascii="TH Sarabun New" w:hAnsi="TH Sarabun New" w:cs="TH Sarabun New" w:hint="cs"/>
          <w:color w:val="FF0000"/>
          <w:sz w:val="28"/>
          <w:cs/>
        </w:rPr>
        <w:t>ารสาร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เกษตรศาสตร์ (วิทย์.) 26: 119-125. </w:t>
      </w:r>
      <w:r w:rsidRPr="00481BCA">
        <w:rPr>
          <w:rFonts w:ascii="TH Sarabun New" w:hAnsi="TH Sarabun New" w:cs="TH Sarabun New"/>
          <w:color w:val="FF0000"/>
          <w:sz w:val="28"/>
          <w:cs/>
        </w:rPr>
        <w:tab/>
      </w:r>
    </w:p>
    <w:p w14:paraId="2856EA34" w14:textId="77777777" w:rsidR="00D17900" w:rsidRPr="00481BCA" w:rsidRDefault="00DF3984" w:rsidP="00BB0425">
      <w:pPr>
        <w:pStyle w:val="a7"/>
        <w:spacing w:after="0"/>
        <w:ind w:left="1080" w:firstLine="36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-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Brooks, J. R. and Griffin, V. K.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1987.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Liquefaction of rice starch from milled rice </w:t>
      </w:r>
      <w:r w:rsidRPr="00481BCA">
        <w:rPr>
          <w:rFonts w:ascii="TH Sarabun New" w:hAnsi="TH Sarabun New" w:cs="TH Sarabun New"/>
          <w:color w:val="FF0000"/>
          <w:sz w:val="28"/>
        </w:rPr>
        <w:tab/>
      </w:r>
      <w:r w:rsidRPr="00481BCA">
        <w:rPr>
          <w:rFonts w:ascii="TH Sarabun New" w:hAnsi="TH Sarabun New" w:cs="TH Sarabun New"/>
          <w:color w:val="FF0000"/>
          <w:sz w:val="28"/>
        </w:rPr>
        <w:tab/>
      </w:r>
      <w:r w:rsidRPr="00481BCA">
        <w:rPr>
          <w:rFonts w:ascii="TH Sarabun New" w:hAnsi="TH Sarabun New" w:cs="TH Sarabun New"/>
          <w:color w:val="FF0000"/>
          <w:sz w:val="28"/>
        </w:rPr>
        <w:tab/>
        <w:t xml:space="preserve">flour using heat-stable alpha-amylase, </w:t>
      </w:r>
      <w:r w:rsidR="00900046" w:rsidRPr="00481BCA">
        <w:rPr>
          <w:rFonts w:ascii="TH Sarabun New" w:hAnsi="TH Sarabun New" w:cs="TH Sarabun New"/>
          <w:color w:val="FF0000"/>
          <w:sz w:val="28"/>
        </w:rPr>
        <w:t>Journal of Food Science</w:t>
      </w:r>
      <w:r w:rsidRPr="00481BCA">
        <w:rPr>
          <w:rFonts w:ascii="TH Sarabun New" w:hAnsi="TH Sarabun New" w:cs="TH Sarabun New"/>
          <w:color w:val="FF0000"/>
          <w:sz w:val="28"/>
        </w:rPr>
        <w:t xml:space="preserve">. </w:t>
      </w:r>
      <w:r w:rsidR="00070EAC" w:rsidRPr="00481BCA">
        <w:rPr>
          <w:rFonts w:ascii="TH Sarabun New" w:hAnsi="TH Sarabun New" w:cs="TH Sarabun New" w:hint="cs"/>
          <w:color w:val="FF0000"/>
          <w:sz w:val="28"/>
          <w:cs/>
        </w:rPr>
        <w:t>52: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 712-717.</w:t>
      </w:r>
    </w:p>
    <w:p w14:paraId="625744D5" w14:textId="7883D3EB" w:rsidR="001045A0" w:rsidRPr="00481BCA" w:rsidRDefault="00B11BE3" w:rsidP="001045A0">
      <w:pPr>
        <w:pStyle w:val="a7"/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</w:rPr>
        <w:t>2.2</w:t>
      </w:r>
      <w:r w:rsidR="006827C2" w:rsidRPr="00481BCA">
        <w:rPr>
          <w:rFonts w:ascii="TH Sarabun New" w:hAnsi="TH Sarabun New" w:cs="TH Sarabun New"/>
          <w:color w:val="FF0000"/>
          <w:sz w:val="28"/>
        </w:rPr>
        <w:t xml:space="preserve"> </w:t>
      </w:r>
      <w:r w:rsidR="001045A0" w:rsidRPr="00481BCA">
        <w:rPr>
          <w:rFonts w:ascii="TH Sarabun New" w:hAnsi="TH Sarabun New" w:cs="TH Sarabun New"/>
          <w:color w:val="FF0000"/>
          <w:sz w:val="28"/>
          <w:cs/>
        </w:rPr>
        <w:t>หนังสือ/ตำรา</w:t>
      </w:r>
    </w:p>
    <w:p w14:paraId="48F88103" w14:textId="21C8A6EE" w:rsidR="001045A0" w:rsidRPr="00481BCA" w:rsidRDefault="001045A0" w:rsidP="001045A0">
      <w:pPr>
        <w:pStyle w:val="a7"/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</w:rPr>
        <w:tab/>
        <w:t xml:space="preserve">2.2.1 </w:t>
      </w:r>
      <w:r w:rsidRPr="00481BCA">
        <w:rPr>
          <w:rFonts w:ascii="TH Sarabun New" w:hAnsi="TH Sarabun New" w:cs="TH Sarabun New"/>
          <w:color w:val="FF0000"/>
          <w:sz w:val="28"/>
          <w:cs/>
        </w:rPr>
        <w:t>การอ้างเฉพาะบทให้เขียน ดังนี้</w:t>
      </w:r>
    </w:p>
    <w:p w14:paraId="3163116A" w14:textId="77777777" w:rsidR="001045A0" w:rsidRPr="00481BCA" w:rsidRDefault="001045A0" w:rsidP="001045A0">
      <w:pPr>
        <w:pStyle w:val="a7"/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</w:rPr>
        <w:tab/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ผู้เขียน. ปี. ชื่อเรื่อง. ใน หรือ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In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ชื่อหนังสือ. </w:t>
      </w:r>
      <w:r w:rsidRPr="00481BCA">
        <w:rPr>
          <w:rFonts w:ascii="TH Sarabun New" w:hAnsi="TH Sarabun New" w:cs="TH Sarabun New"/>
          <w:color w:val="FF0000"/>
          <w:sz w:val="28"/>
        </w:rPr>
        <w:t>Vol. (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ถ้ามี) หรือพิมพ์ครั้งที่ (ถ้ามี) หรือ </w:t>
      </w:r>
      <w:r w:rsidRPr="00481BCA">
        <w:rPr>
          <w:rFonts w:ascii="TH Sarabun New" w:hAnsi="TH Sarabun New" w:cs="TH Sarabun New"/>
          <w:color w:val="FF0000"/>
          <w:sz w:val="28"/>
        </w:rPr>
        <w:t>1</w:t>
      </w:r>
      <w:r w:rsidRPr="00481BCA">
        <w:rPr>
          <w:rFonts w:ascii="TH Sarabun New" w:hAnsi="TH Sarabun New" w:cs="TH Sarabun New"/>
          <w:color w:val="FF0000"/>
          <w:sz w:val="28"/>
          <w:vertAlign w:val="superscript"/>
        </w:rPr>
        <w:t>st</w:t>
      </w:r>
      <w:r w:rsidRPr="00481BCA">
        <w:rPr>
          <w:rFonts w:ascii="TH Sarabun New" w:hAnsi="TH Sarabun New" w:cs="TH Sarabun New"/>
          <w:color w:val="FF0000"/>
          <w:sz w:val="28"/>
        </w:rPr>
        <w:t xml:space="preserve">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หรือ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2 </w:t>
      </w:r>
      <w:r w:rsidRPr="00481BCA">
        <w:rPr>
          <w:rFonts w:ascii="TH Sarabun New" w:hAnsi="TH Sarabun New" w:cs="TH Sarabun New"/>
          <w:color w:val="FF0000"/>
          <w:sz w:val="28"/>
          <w:vertAlign w:val="superscript"/>
        </w:rPr>
        <w:t>nd</w:t>
      </w:r>
      <w:r w:rsidRPr="00481BCA">
        <w:rPr>
          <w:rFonts w:ascii="TH Sarabun New" w:hAnsi="TH Sarabun New" w:cs="TH Sarabun New"/>
          <w:color w:val="FF0000"/>
          <w:sz w:val="28"/>
        </w:rPr>
        <w:t xml:space="preserve">  Ed. (</w:t>
      </w:r>
      <w:r w:rsidRPr="00481BCA">
        <w:rPr>
          <w:rFonts w:ascii="TH Sarabun New" w:hAnsi="TH Sarabun New" w:cs="TH Sarabun New"/>
          <w:color w:val="FF0000"/>
          <w:sz w:val="28"/>
          <w:cs/>
        </w:rPr>
        <w:t>ถ้ามี) (ชื่อบรรณาธิการ</w:t>
      </w:r>
      <w:r w:rsidRPr="00481BCA">
        <w:rPr>
          <w:rFonts w:ascii="TH Sarabun New" w:hAnsi="TH Sarabun New" w:cs="TH Sarabun New"/>
          <w:color w:val="FF0000"/>
          <w:sz w:val="28"/>
        </w:rPr>
        <w:t xml:space="preserve">,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บรรณาธิการ หรือ ชื่อ </w:t>
      </w:r>
      <w:r w:rsidRPr="00481BCA">
        <w:rPr>
          <w:rFonts w:ascii="TH Sarabun New" w:hAnsi="TH Sarabun New" w:cs="TH Sarabun New"/>
          <w:color w:val="FF0000"/>
          <w:sz w:val="28"/>
        </w:rPr>
        <w:t>Editor, ed.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หรือ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eds.) </w:t>
      </w:r>
      <w:r w:rsidRPr="00481BCA">
        <w:rPr>
          <w:rFonts w:ascii="TH Sarabun New" w:hAnsi="TH Sarabun New" w:cs="TH Sarabun New"/>
          <w:color w:val="FF0000"/>
          <w:sz w:val="28"/>
          <w:cs/>
        </w:rPr>
        <w:t>หน้า. (</w:t>
      </w:r>
      <w:r w:rsidRPr="00481BCA">
        <w:rPr>
          <w:rFonts w:ascii="TH Sarabun New" w:hAnsi="TH Sarabun New" w:cs="TH Sarabun New"/>
          <w:color w:val="FF0000"/>
          <w:sz w:val="28"/>
        </w:rPr>
        <w:t xml:space="preserve">p.) 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สำนักพิมพ์. สถานที่พิมพ์ </w:t>
      </w:r>
    </w:p>
    <w:p w14:paraId="506BFCA7" w14:textId="77777777" w:rsidR="00B11BE3" w:rsidRPr="00481BCA" w:rsidRDefault="001045A0" w:rsidP="001045A0">
      <w:pPr>
        <w:pStyle w:val="a7"/>
        <w:spacing w:after="0"/>
        <w:ind w:left="108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เช่น</w:t>
      </w:r>
    </w:p>
    <w:p w14:paraId="65E772B0" w14:textId="7C876B3D" w:rsidR="00FE081C" w:rsidRPr="00481BCA" w:rsidRDefault="00FE081C" w:rsidP="00FE081C">
      <w:pPr>
        <w:pStyle w:val="a7"/>
        <w:numPr>
          <w:ilvl w:val="0"/>
          <w:numId w:val="3"/>
        </w:numPr>
        <w:ind w:right="142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วิศิษฐ์ วังวิญญู. 2526. ความต่างและความคล้ายระหว่างหมู่บ้านเล็กและซัมเมอร์ฮิล.  </w:t>
      </w:r>
      <w:r w:rsidRPr="00481BCA">
        <w:rPr>
          <w:rFonts w:ascii="TH Sarabun New" w:hAnsi="TH Sarabun New" w:cs="TH Sarabun New"/>
          <w:i/>
          <w:iCs/>
          <w:color w:val="FF0000"/>
          <w:sz w:val="28"/>
          <w:cs/>
        </w:rPr>
        <w:t>ใน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 ชีวิตจริงที่หมู่บ้านเล็ก. เล่มที่ 1. พิมพ์ครั้งที่ 2 (พิภพ  ธงไชย, บรรณาธิการ).  หน้า 51-59. มูลนิธิเด็ก. กรุงเทพฯ</w:t>
      </w:r>
    </w:p>
    <w:p w14:paraId="7B27BB00" w14:textId="4F48EA1F" w:rsidR="00FE081C" w:rsidRPr="00481BCA" w:rsidRDefault="00FE081C" w:rsidP="00FE081C">
      <w:pPr>
        <w:pStyle w:val="a7"/>
        <w:numPr>
          <w:ilvl w:val="0"/>
          <w:numId w:val="3"/>
        </w:numPr>
        <w:ind w:right="142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</w:rPr>
        <w:t xml:space="preserve">Harrington, J. F. 1972. Seed Storage and Longevity. </w:t>
      </w:r>
      <w:r w:rsidRPr="00481BCA">
        <w:rPr>
          <w:rFonts w:ascii="TH Sarabun New" w:hAnsi="TH Sarabun New" w:cs="TH Sarabun New"/>
          <w:i/>
          <w:iCs/>
          <w:color w:val="FF0000"/>
          <w:sz w:val="28"/>
        </w:rPr>
        <w:t>In</w:t>
      </w:r>
      <w:r w:rsidRPr="00481BCA">
        <w:rPr>
          <w:rFonts w:ascii="TH Sarabun New" w:hAnsi="TH Sarabun New" w:cs="TH Sarabun New"/>
          <w:color w:val="FF0000"/>
          <w:sz w:val="28"/>
        </w:rPr>
        <w:t xml:space="preserve"> Seed Biology. Vol. II. 3</w:t>
      </w:r>
      <w:r w:rsidRPr="00481BCA">
        <w:rPr>
          <w:rFonts w:ascii="TH Sarabun New" w:hAnsi="TH Sarabun New" w:cs="TH Sarabun New"/>
          <w:color w:val="FF0000"/>
          <w:sz w:val="28"/>
          <w:vertAlign w:val="superscript"/>
        </w:rPr>
        <w:t xml:space="preserve">nd </w:t>
      </w:r>
      <w:r w:rsidRPr="00481BCA">
        <w:rPr>
          <w:rFonts w:ascii="TH Sarabun New" w:hAnsi="TH Sarabun New" w:cs="TH Sarabun New"/>
          <w:color w:val="FF0000"/>
          <w:sz w:val="28"/>
        </w:rPr>
        <w:t>ed. (Kozlowski, T. T., ed.). p. 145-295. Academic Press.  New York.</w:t>
      </w:r>
    </w:p>
    <w:p w14:paraId="121D64D0" w14:textId="457454E0" w:rsidR="007E111D" w:rsidRPr="00481BCA" w:rsidRDefault="007E111D" w:rsidP="007E111D">
      <w:pPr>
        <w:pStyle w:val="3"/>
        <w:ind w:left="720" w:firstLine="720"/>
        <w:jc w:val="thaiDistribute"/>
        <w:rPr>
          <w:rFonts w:ascii="TH Sarabun New" w:hAnsi="TH Sarabun New" w:cs="TH Sarabun New"/>
          <w:b w:val="0"/>
          <w:bCs w:val="0"/>
          <w:color w:val="FF0000"/>
          <w:sz w:val="28"/>
          <w:szCs w:val="28"/>
          <w:cs/>
        </w:rPr>
      </w:pPr>
      <w:r w:rsidRPr="00481BCA">
        <w:rPr>
          <w:rFonts w:ascii="TH Sarabun New" w:hAnsi="TH Sarabun New" w:cs="TH Sarabun New"/>
          <w:b w:val="0"/>
          <w:bCs w:val="0"/>
          <w:color w:val="FF0000"/>
          <w:sz w:val="28"/>
        </w:rPr>
        <w:t xml:space="preserve">2.2.2 </w:t>
      </w:r>
      <w:r w:rsidRPr="00481BCA">
        <w:rPr>
          <w:rFonts w:ascii="TH Sarabun New" w:hAnsi="TH Sarabun New" w:cs="TH Sarabun New"/>
          <w:b w:val="0"/>
          <w:bCs w:val="0"/>
          <w:color w:val="FF0000"/>
          <w:sz w:val="28"/>
          <w:cs/>
        </w:rPr>
        <w:t>การอ้างอิงทั้งเล่มให้เขียนดังนี้</w:t>
      </w:r>
    </w:p>
    <w:p w14:paraId="765EA354" w14:textId="77777777" w:rsidR="007E111D" w:rsidRPr="00481BCA" w:rsidRDefault="007E111D" w:rsidP="007E111D">
      <w:pPr>
        <w:spacing w:after="0"/>
        <w:ind w:left="720" w:right="-396"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ผู้เขียน. ปี. ชื่อเรื่อง. ครั้งที่พิมพ์ (ถ้ามี). สำนักพิมพ์. สถานที่พิมพ์. </w:t>
      </w:r>
    </w:p>
    <w:p w14:paraId="0CB1331E" w14:textId="1AE8F729" w:rsidR="007E111D" w:rsidRPr="00481BCA" w:rsidRDefault="007E111D" w:rsidP="007E111D">
      <w:pPr>
        <w:spacing w:after="0"/>
        <w:ind w:left="720" w:right="-396"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เช่น</w:t>
      </w:r>
    </w:p>
    <w:p w14:paraId="54606B9D" w14:textId="32F6EF84" w:rsidR="007E111D" w:rsidRPr="00481BCA" w:rsidRDefault="007E111D" w:rsidP="007E111D">
      <w:pPr>
        <w:spacing w:after="0"/>
        <w:ind w:right="144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ab/>
      </w:r>
      <w:r w:rsidRPr="00481BCA">
        <w:rPr>
          <w:rFonts w:ascii="TH Sarabun New" w:hAnsi="TH Sarabun New" w:cs="TH Sarabun New"/>
          <w:color w:val="FF0000"/>
          <w:sz w:val="28"/>
          <w:cs/>
        </w:rPr>
        <w:tab/>
        <w:t xml:space="preserve">-  สุรพล  อุปดิสสกุล. 2521. สถิติ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: </w:t>
      </w: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 การวางแผนการทดลองเบื้องต้น. ภาควิชาพืชไร่นา คณะเกษตร</w:t>
      </w:r>
      <w:r w:rsidRPr="00481BCA">
        <w:rPr>
          <w:rFonts w:ascii="TH Sarabun New" w:hAnsi="TH Sarabun New" w:cs="TH Sarabun New"/>
          <w:color w:val="FF0000"/>
          <w:sz w:val="28"/>
          <w:cs/>
        </w:rPr>
        <w:tab/>
      </w:r>
    </w:p>
    <w:p w14:paraId="120D5B00" w14:textId="77777777" w:rsidR="007E111D" w:rsidRPr="00481BCA" w:rsidRDefault="007E111D" w:rsidP="007E111D">
      <w:pPr>
        <w:spacing w:after="0"/>
        <w:ind w:left="1440" w:right="144" w:firstLine="180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มหาวิทยาลัยเกษตรศาสตร์. กรุงเทพฯ</w:t>
      </w:r>
    </w:p>
    <w:p w14:paraId="2568D73C" w14:textId="0F46DCD5" w:rsidR="007E111D" w:rsidRPr="00481BCA" w:rsidRDefault="007E111D" w:rsidP="007E111D">
      <w:pPr>
        <w:spacing w:after="0"/>
        <w:ind w:left="1710" w:right="144" w:hanging="27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-  </w:t>
      </w:r>
      <w:r w:rsidRPr="00481BCA">
        <w:rPr>
          <w:rFonts w:ascii="TH Sarabun New" w:hAnsi="TH Sarabun New" w:cs="TH Sarabun New"/>
          <w:color w:val="FF0000"/>
          <w:sz w:val="28"/>
        </w:rPr>
        <w:t>Bewley, J. D. and Black, M. 1982. Physiology and Biochemistry of seeds in Relation to Germination. Vol.11. 2</w:t>
      </w:r>
      <w:r w:rsidRPr="00481BCA">
        <w:rPr>
          <w:rFonts w:ascii="TH Sarabun New" w:hAnsi="TH Sarabun New" w:cs="TH Sarabun New"/>
          <w:color w:val="FF0000"/>
          <w:sz w:val="28"/>
          <w:vertAlign w:val="superscript"/>
        </w:rPr>
        <w:t>nd</w:t>
      </w:r>
      <w:r w:rsidRPr="00481BCA">
        <w:rPr>
          <w:rFonts w:ascii="TH Sarabun New" w:hAnsi="TH Sarabun New" w:cs="TH Sarabun New"/>
          <w:color w:val="FF0000"/>
          <w:sz w:val="28"/>
        </w:rPr>
        <w:t xml:space="preserve"> Ed. Springer-Verlag. New York.</w:t>
      </w:r>
    </w:p>
    <w:p w14:paraId="1A9889CD" w14:textId="5BBF3C3C" w:rsidR="002E6C21" w:rsidRPr="00481BCA" w:rsidRDefault="002E6C21" w:rsidP="00AF3345">
      <w:pPr>
        <w:spacing w:after="0"/>
        <w:ind w:right="144" w:firstLine="1080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</w:rPr>
        <w:t xml:space="preserve">2.3   </w:t>
      </w:r>
      <w:r w:rsidRPr="00481BCA">
        <w:rPr>
          <w:rFonts w:ascii="TH Sarabun New" w:hAnsi="TH Sarabun New" w:cs="TH Sarabun New"/>
          <w:color w:val="FF0000"/>
          <w:sz w:val="28"/>
          <w:cs/>
        </w:rPr>
        <w:t>วิทยานิพนธ์</w:t>
      </w:r>
    </w:p>
    <w:p w14:paraId="595B01A9" w14:textId="77777777" w:rsidR="00B53082" w:rsidRPr="00481BCA" w:rsidRDefault="002E6C21" w:rsidP="00AF3345">
      <w:pPr>
        <w:spacing w:after="0"/>
        <w:ind w:right="144" w:firstLine="144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ผู้เขียน. ปี. ชื่อวิทยานิพนธ์. ชื่อปริญญา. ชื่อมหาวิทยาลัย. </w:t>
      </w:r>
    </w:p>
    <w:p w14:paraId="3C70B356" w14:textId="77777777" w:rsidR="00B53082" w:rsidRPr="00481BCA" w:rsidRDefault="002E6C21" w:rsidP="00AF3345">
      <w:pPr>
        <w:spacing w:after="0"/>
        <w:ind w:right="144" w:firstLine="1440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เช่น</w:t>
      </w:r>
      <w:r w:rsidRPr="00481BCA">
        <w:rPr>
          <w:rFonts w:ascii="TH Sarabun New" w:hAnsi="TH Sarabun New" w:cs="TH Sarabun New"/>
          <w:color w:val="FF0000"/>
          <w:sz w:val="28"/>
        </w:rPr>
        <w:t xml:space="preserve"> </w:t>
      </w:r>
      <w:r w:rsidRPr="00481BCA">
        <w:rPr>
          <w:rFonts w:ascii="TH Sarabun New" w:hAnsi="TH Sarabun New" w:cs="TH Sarabun New"/>
          <w:color w:val="FF0000"/>
          <w:sz w:val="28"/>
          <w:cs/>
        </w:rPr>
        <w:tab/>
      </w:r>
      <w:r w:rsidRPr="00481BCA">
        <w:rPr>
          <w:rFonts w:ascii="TH Sarabun New" w:hAnsi="TH Sarabun New" w:cs="TH Sarabun New"/>
          <w:color w:val="FF0000"/>
          <w:sz w:val="28"/>
          <w:cs/>
        </w:rPr>
        <w:tab/>
      </w:r>
    </w:p>
    <w:p w14:paraId="0BD7753E" w14:textId="607B1716" w:rsidR="002E6C21" w:rsidRPr="00481BCA" w:rsidRDefault="002E6C21" w:rsidP="00AF3345">
      <w:pPr>
        <w:spacing w:after="0"/>
        <w:ind w:left="1440" w:right="144"/>
        <w:rPr>
          <w:rFonts w:ascii="TH Sarabun New" w:hAnsi="TH Sarabun New" w:cs="TH Sarabun New"/>
          <w:color w:val="FF0000"/>
          <w:sz w:val="28"/>
          <w:cs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>-  สมศักดิ์  รักษ์วงศ์. 2528. การศึกษาการใช้ยาชนิ</w:t>
      </w:r>
      <w:r w:rsidR="00B53082" w:rsidRPr="00481BCA">
        <w:rPr>
          <w:rFonts w:ascii="TH Sarabun New" w:hAnsi="TH Sarabun New" w:cs="TH Sarabun New"/>
          <w:color w:val="FF0000"/>
          <w:sz w:val="28"/>
        </w:rPr>
        <w:t>f</w:t>
      </w:r>
      <w:r w:rsidRPr="00481BCA">
        <w:rPr>
          <w:rFonts w:ascii="TH Sarabun New" w:hAnsi="TH Sarabun New" w:cs="TH Sarabun New"/>
          <w:color w:val="FF0000"/>
          <w:sz w:val="28"/>
          <w:cs/>
        </w:rPr>
        <w:t>ต่าง</w:t>
      </w:r>
      <w:r w:rsidR="00B53082" w:rsidRPr="00481BCA">
        <w:rPr>
          <w:rFonts w:ascii="TH Sarabun New" w:hAnsi="TH Sarabun New" w:cs="TH Sarabun New"/>
          <w:color w:val="FF0000"/>
          <w:sz w:val="28"/>
        </w:rPr>
        <w:t xml:space="preserve"> </w:t>
      </w:r>
      <w:r w:rsidRPr="00481BCA">
        <w:rPr>
          <w:rFonts w:ascii="TH Sarabun New" w:hAnsi="TH Sarabun New" w:cs="TH Sarabun New"/>
          <w:color w:val="FF0000"/>
          <w:sz w:val="28"/>
          <w:cs/>
        </w:rPr>
        <w:t>ๆ</w:t>
      </w:r>
      <w:r w:rsidR="00B53082" w:rsidRPr="00481BCA">
        <w:rPr>
          <w:rFonts w:ascii="TH Sarabun New" w:hAnsi="TH Sarabun New" w:cs="TH Sarabun New"/>
          <w:color w:val="FF0000"/>
          <w:sz w:val="28"/>
        </w:rPr>
        <w:t xml:space="preserve"> </w:t>
      </w:r>
      <w:r w:rsidRPr="00481BCA">
        <w:rPr>
          <w:rFonts w:ascii="TH Sarabun New" w:hAnsi="TH Sarabun New" w:cs="TH Sarabun New"/>
          <w:color w:val="FF0000"/>
          <w:sz w:val="28"/>
          <w:cs/>
        </w:rPr>
        <w:t>ในการป้องกันโรคราสนิมของถั่วเหลือง</w:t>
      </w:r>
      <w:r w:rsidR="00B53082" w:rsidRPr="00481BCA">
        <w:rPr>
          <w:rFonts w:ascii="TH Sarabun New" w:hAnsi="TH Sarabun New" w:cs="TH Sarabun New"/>
          <w:color w:val="FF0000"/>
          <w:sz w:val="28"/>
        </w:rPr>
        <w:t xml:space="preserve">. </w:t>
      </w:r>
      <w:r w:rsidRPr="00481BCA">
        <w:rPr>
          <w:rFonts w:ascii="TH Sarabun New" w:hAnsi="TH Sarabun New" w:cs="TH Sarabun New"/>
          <w:color w:val="FF0000"/>
          <w:sz w:val="28"/>
          <w:cs/>
        </w:rPr>
        <w:t>วิทยานิพนธ์</w:t>
      </w:r>
      <w:r w:rsidR="00B53082" w:rsidRPr="00481BCA">
        <w:rPr>
          <w:rFonts w:ascii="TH Sarabun New" w:hAnsi="TH Sarabun New" w:cs="TH Sarabun New"/>
          <w:color w:val="FF0000"/>
          <w:sz w:val="28"/>
        </w:rPr>
        <w:t xml:space="preserve">. </w:t>
      </w:r>
      <w:r w:rsidRPr="00481BCA">
        <w:rPr>
          <w:rFonts w:ascii="TH Sarabun New" w:hAnsi="TH Sarabun New" w:cs="TH Sarabun New"/>
          <w:color w:val="FF0000"/>
          <w:sz w:val="28"/>
          <w:cs/>
        </w:rPr>
        <w:t>วิทยาศาสตรมหาบัณฑิต มหาวิทยาลัยสงขลานครินทร์.</w:t>
      </w:r>
    </w:p>
    <w:p w14:paraId="63B97016" w14:textId="685E5FAD" w:rsidR="002E6C21" w:rsidRPr="00481BCA" w:rsidRDefault="002E6C21" w:rsidP="00AF3345">
      <w:pPr>
        <w:spacing w:after="0"/>
        <w:ind w:left="1440" w:right="144"/>
        <w:jc w:val="thaiDistribute"/>
        <w:rPr>
          <w:rFonts w:ascii="TH Sarabun New" w:hAnsi="TH Sarabun New" w:cs="TH Sarabun New"/>
          <w:color w:val="FF0000"/>
          <w:sz w:val="28"/>
        </w:rPr>
      </w:pPr>
      <w:r w:rsidRPr="00481BCA">
        <w:rPr>
          <w:rFonts w:ascii="TH Sarabun New" w:hAnsi="TH Sarabun New" w:cs="TH Sarabun New"/>
          <w:color w:val="FF0000"/>
          <w:sz w:val="28"/>
          <w:cs/>
        </w:rPr>
        <w:t xml:space="preserve">-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Phillips, O. C., Jr. 1962. The Influence of </w:t>
      </w:r>
      <w:r w:rsidR="00AF3345" w:rsidRPr="00481BCA">
        <w:rPr>
          <w:rFonts w:ascii="TH Sarabun New" w:hAnsi="TH Sarabun New" w:cs="TH Sarabun New"/>
          <w:color w:val="FF0000"/>
          <w:sz w:val="28"/>
        </w:rPr>
        <w:t xml:space="preserve">Oviedo </w:t>
      </w:r>
      <w:r w:rsidRPr="00481BCA">
        <w:rPr>
          <w:rFonts w:ascii="TH Sarabun New" w:hAnsi="TH Sarabun New" w:cs="TH Sarabun New"/>
          <w:color w:val="FF0000"/>
          <w:sz w:val="28"/>
        </w:rPr>
        <w:t xml:space="preserve">on Lucan’s Bellum Civil. Ph.D. </w:t>
      </w:r>
      <w:r w:rsidRPr="00481BCA">
        <w:rPr>
          <w:rFonts w:ascii="TH Sarabun New" w:hAnsi="TH Sarabun New" w:cs="TH Sarabun New"/>
          <w:color w:val="FF0000"/>
          <w:sz w:val="28"/>
        </w:rPr>
        <w:tab/>
      </w:r>
      <w:r w:rsidR="00AF3345" w:rsidRPr="00481BCA">
        <w:rPr>
          <w:rFonts w:ascii="TH Sarabun New" w:hAnsi="TH Sarabun New" w:cs="TH Sarabun New"/>
          <w:color w:val="FF0000"/>
          <w:sz w:val="28"/>
        </w:rPr>
        <w:t xml:space="preserve"> </w:t>
      </w:r>
      <w:r w:rsidRPr="00481BCA">
        <w:rPr>
          <w:rFonts w:ascii="TH Sarabun New" w:hAnsi="TH Sarabun New" w:cs="TH Sarabun New"/>
          <w:color w:val="FF0000"/>
          <w:sz w:val="28"/>
        </w:rPr>
        <w:t>Dissertation. University of Chicago.</w:t>
      </w:r>
    </w:p>
    <w:p w14:paraId="697D3E86" w14:textId="2C2CEBB5" w:rsidR="005D7D0D" w:rsidRPr="005D7D0D" w:rsidRDefault="005D7D0D" w:rsidP="005D7D0D">
      <w:pPr>
        <w:ind w:right="144" w:firstLine="1080"/>
        <w:jc w:val="both"/>
        <w:rPr>
          <w:rFonts w:ascii="TH Sarabun New" w:hAnsi="TH Sarabun New" w:cs="TH Sarabun New"/>
          <w:color w:val="FF0000"/>
          <w:sz w:val="28"/>
        </w:rPr>
      </w:pPr>
      <w:r w:rsidRPr="005D7D0D">
        <w:rPr>
          <w:rFonts w:ascii="TH Sarabun New" w:hAnsi="TH Sarabun New" w:cs="TH Sarabun New"/>
          <w:color w:val="FF0000"/>
          <w:sz w:val="28"/>
        </w:rPr>
        <w:t xml:space="preserve">2.4 </w:t>
      </w:r>
      <w:r w:rsidRPr="005D7D0D">
        <w:rPr>
          <w:rFonts w:ascii="TH Sarabun New" w:hAnsi="TH Sarabun New" w:cs="TH Sarabun New"/>
          <w:color w:val="FF0000"/>
          <w:sz w:val="28"/>
          <w:cs/>
        </w:rPr>
        <w:t>การอ้างอิงจากเอกสารอิเล็กทรอนิกส์</w:t>
      </w:r>
      <w:r w:rsidRPr="005D7D0D">
        <w:rPr>
          <w:rFonts w:ascii="TH Sarabun New" w:hAnsi="TH Sarabun New" w:cs="TH Sarabun New"/>
          <w:color w:val="FF0000"/>
          <w:sz w:val="28"/>
        </w:rPr>
        <w:t xml:space="preserve"> </w:t>
      </w:r>
    </w:p>
    <w:p w14:paraId="04D4842F" w14:textId="605ECCFE" w:rsidR="005D7D0D" w:rsidRDefault="005D7D0D" w:rsidP="008944D7">
      <w:pPr>
        <w:spacing w:after="0"/>
        <w:ind w:left="1440" w:right="144" w:firstLine="720"/>
        <w:jc w:val="thaiDistribute"/>
        <w:rPr>
          <w:rFonts w:ascii="TH Sarabun New" w:hAnsi="TH Sarabun New" w:cs="TH Sarabun New"/>
          <w:color w:val="FF0000"/>
          <w:sz w:val="28"/>
        </w:rPr>
      </w:pPr>
      <w:r w:rsidRPr="005D7D0D">
        <w:rPr>
          <w:rFonts w:ascii="TH Sarabun New" w:hAnsi="TH Sarabun New" w:cs="TH Sarabun New"/>
          <w:color w:val="FF0000"/>
          <w:sz w:val="28"/>
          <w:cs/>
        </w:rPr>
        <w:t xml:space="preserve">อนุญาตให้อ้างอิงข้อมูลจาก </w:t>
      </w:r>
      <w:r w:rsidRPr="005D7D0D">
        <w:rPr>
          <w:rFonts w:ascii="TH Sarabun New" w:hAnsi="TH Sarabun New" w:cs="TH Sarabun New"/>
          <w:color w:val="FF0000"/>
          <w:sz w:val="28"/>
        </w:rPr>
        <w:t xml:space="preserve">website </w:t>
      </w:r>
      <w:r w:rsidRPr="005D7D0D">
        <w:rPr>
          <w:rFonts w:ascii="TH Sarabun New" w:hAnsi="TH Sarabun New" w:cs="TH Sarabun New"/>
          <w:color w:val="FF0000"/>
          <w:sz w:val="28"/>
          <w:cs/>
        </w:rPr>
        <w:t xml:space="preserve">ของสถาบันการศึกษา หน่วยงานราชการ บริษัทหรือหน่วยงานเอกชนที่มีชื่อเสียงเท่านั้น ไม่อนุญาตให้ใช้ข้อมูลจาก </w:t>
      </w:r>
      <w:r w:rsidRPr="005D7D0D">
        <w:rPr>
          <w:rFonts w:ascii="TH Sarabun New" w:hAnsi="TH Sarabun New" w:cs="TH Sarabun New"/>
          <w:color w:val="FF0000"/>
          <w:sz w:val="28"/>
        </w:rPr>
        <w:t xml:space="preserve">website </w:t>
      </w:r>
      <w:r w:rsidRPr="005D7D0D">
        <w:rPr>
          <w:rFonts w:ascii="TH Sarabun New" w:hAnsi="TH Sarabun New" w:cs="TH Sarabun New"/>
          <w:color w:val="FF0000"/>
          <w:sz w:val="28"/>
          <w:cs/>
        </w:rPr>
        <w:t>ส่วนบุคคลที่สร้างขึ้น หรือข้อมูลจา</w:t>
      </w:r>
      <w:r w:rsidR="0013171C">
        <w:rPr>
          <w:rFonts w:ascii="TH Sarabun New" w:hAnsi="TH Sarabun New" w:cs="TH Sarabun New" w:hint="cs"/>
          <w:color w:val="FF0000"/>
          <w:sz w:val="28"/>
          <w:cs/>
        </w:rPr>
        <w:t>ก</w:t>
      </w:r>
      <w:r w:rsidRPr="005D7D0D">
        <w:rPr>
          <w:rFonts w:ascii="TH Sarabun New" w:hAnsi="TH Sarabun New" w:cs="TH Sarabun New"/>
          <w:color w:val="FF0000"/>
          <w:sz w:val="28"/>
          <w:cs/>
        </w:rPr>
        <w:t xml:space="preserve">การเสนอความคิดเห็น </w:t>
      </w:r>
      <w:r w:rsidRPr="005D7D0D">
        <w:rPr>
          <w:rFonts w:ascii="TH Sarabun New" w:hAnsi="TH Sarabun New" w:cs="TH Sarabun New"/>
          <w:color w:val="FF0000"/>
          <w:sz w:val="28"/>
        </w:rPr>
        <w:t>web board</w:t>
      </w:r>
    </w:p>
    <w:p w14:paraId="2FEB16AC" w14:textId="3D9A9D85" w:rsidR="00D815B7" w:rsidRDefault="00D815B7" w:rsidP="008944D7">
      <w:pPr>
        <w:spacing w:after="0"/>
        <w:ind w:left="1440" w:right="144" w:firstLine="720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lastRenderedPageBreak/>
        <w:t xml:space="preserve">รูปแบบ </w:t>
      </w:r>
      <w:r>
        <w:rPr>
          <w:rFonts w:ascii="TH Sarabun New" w:hAnsi="TH Sarabun New" w:cs="TH Sarabun New"/>
          <w:color w:val="FF0000"/>
          <w:sz w:val="28"/>
        </w:rPr>
        <w:t>internet</w:t>
      </w:r>
    </w:p>
    <w:p w14:paraId="6F99CD08" w14:textId="7D99F1BC" w:rsidR="00D815B7" w:rsidRDefault="002A6408" w:rsidP="008944D7">
      <w:pPr>
        <w:spacing w:after="0"/>
        <w:ind w:left="1440" w:right="144" w:firstLine="720"/>
        <w:jc w:val="thaiDistribute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 xml:space="preserve">ผู้แต่ง. ปีที่เผยแพร่. ชื่อเรื่อง (ออนไลน์). </w:t>
      </w:r>
      <w:r w:rsidR="00712CB0">
        <w:rPr>
          <w:rFonts w:ascii="TH Sarabun New" w:hAnsi="TH Sarabun New" w:cs="TH Sarabun New" w:hint="cs"/>
          <w:color w:val="FF0000"/>
          <w:sz w:val="28"/>
          <w:cs/>
        </w:rPr>
        <w:t xml:space="preserve">สืบคนจาก </w:t>
      </w:r>
      <w:r w:rsidR="00712CB0">
        <w:rPr>
          <w:rFonts w:ascii="TH Sarabun New" w:hAnsi="TH Sarabun New" w:cs="TH Sarabun New"/>
          <w:color w:val="FF0000"/>
          <w:sz w:val="28"/>
        </w:rPr>
        <w:t>:</w:t>
      </w:r>
      <w:r w:rsidR="00712CB0" w:rsidRPr="00712CB0">
        <w:rPr>
          <w:rFonts w:ascii="TH Sarabun New" w:hAnsi="TH Sarabun New" w:cs="TH Sarabun New"/>
          <w:color w:val="FF0000"/>
          <w:sz w:val="28"/>
          <w:u w:val="single"/>
        </w:rPr>
        <w:t xml:space="preserve"> </w:t>
      </w:r>
      <w:r w:rsidR="00712CB0" w:rsidRPr="00712CB0">
        <w:rPr>
          <w:rFonts w:ascii="TH Sarabun New" w:hAnsi="TH Sarabun New" w:cs="TH Sarabun New" w:hint="cs"/>
          <w:color w:val="FF0000"/>
          <w:sz w:val="28"/>
          <w:u w:val="single"/>
          <w:cs/>
        </w:rPr>
        <w:t>ลิ้ง</w:t>
      </w:r>
      <w:r w:rsidR="008944D7">
        <w:rPr>
          <w:rFonts w:ascii="TH Sarabun New" w:hAnsi="TH Sarabun New" w:cs="TH Sarabun New" w:hint="cs"/>
          <w:color w:val="FF0000"/>
          <w:sz w:val="28"/>
          <w:u w:val="single"/>
          <w:cs/>
        </w:rPr>
        <w:t>หน้าที่สืบค้น</w:t>
      </w:r>
      <w:r w:rsidR="00712CB0">
        <w:rPr>
          <w:rFonts w:ascii="TH Sarabun New" w:hAnsi="TH Sarabun New" w:cs="TH Sarabun New" w:hint="cs"/>
          <w:color w:val="FF0000"/>
          <w:sz w:val="28"/>
          <w:u w:val="single"/>
          <w:cs/>
        </w:rPr>
        <w:t>.</w:t>
      </w:r>
      <w:r w:rsidR="00712CB0" w:rsidRPr="008944D7">
        <w:rPr>
          <w:rFonts w:ascii="TH Sarabun New" w:hAnsi="TH Sarabun New" w:cs="TH Sarabun New" w:hint="cs"/>
          <w:color w:val="FF0000"/>
          <w:sz w:val="28"/>
          <w:cs/>
        </w:rPr>
        <w:t xml:space="preserve"> </w:t>
      </w:r>
      <w:r w:rsidR="008944D7" w:rsidRPr="008944D7">
        <w:rPr>
          <w:rFonts w:ascii="TH Sarabun New" w:hAnsi="TH Sarabun New" w:cs="TH Sarabun New" w:hint="cs"/>
          <w:color w:val="FF0000"/>
          <w:sz w:val="28"/>
          <w:cs/>
        </w:rPr>
        <w:t>(วัน เดือน ปี ที่เข้าถึง)</w:t>
      </w:r>
    </w:p>
    <w:p w14:paraId="15DBA5F2" w14:textId="14F64D4C" w:rsidR="008944D7" w:rsidRPr="005D7D0D" w:rsidRDefault="008944D7" w:rsidP="008944D7">
      <w:pPr>
        <w:spacing w:after="0"/>
        <w:ind w:left="1440" w:right="144" w:firstLine="720"/>
        <w:jc w:val="thaiDistribute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 New" w:hAnsi="TH Sarabun New" w:cs="TH Sarabun New" w:hint="cs"/>
          <w:color w:val="FF0000"/>
          <w:sz w:val="28"/>
          <w:cs/>
        </w:rPr>
        <w:t>เช่น</w:t>
      </w:r>
    </w:p>
    <w:p w14:paraId="162DE0AF" w14:textId="1A5C96AB" w:rsidR="00BB2FB0" w:rsidRPr="0013171C" w:rsidRDefault="00BB2FB0" w:rsidP="008944D7">
      <w:pPr>
        <w:pStyle w:val="a7"/>
        <w:numPr>
          <w:ilvl w:val="0"/>
          <w:numId w:val="3"/>
        </w:numPr>
        <w:tabs>
          <w:tab w:val="left" w:pos="1440"/>
        </w:tabs>
        <w:spacing w:after="0"/>
        <w:ind w:right="144" w:firstLine="0"/>
        <w:jc w:val="thaiDistribute"/>
        <w:rPr>
          <w:rFonts w:ascii="TH Sarabun New" w:hAnsi="TH Sarabun New" w:cs="TH Sarabun New"/>
          <w:color w:val="FF0000"/>
          <w:sz w:val="28"/>
        </w:rPr>
      </w:pPr>
      <w:r w:rsidRPr="0013171C">
        <w:rPr>
          <w:rFonts w:ascii="TH Sarabun New" w:hAnsi="TH Sarabun New" w:cs="TH Sarabun New"/>
          <w:color w:val="FF0000"/>
          <w:sz w:val="28"/>
          <w:cs/>
        </w:rPr>
        <w:t>กรมควบคุมมลพิษ. 2542. สารเคมีอันตราย (ออนไลน์). สืบค้นจา</w:t>
      </w:r>
      <w:r w:rsidR="006F3B76" w:rsidRPr="0013171C">
        <w:rPr>
          <w:rFonts w:ascii="TH Sarabun New" w:hAnsi="TH Sarabun New" w:cs="TH Sarabun New"/>
          <w:color w:val="FF0000"/>
          <w:sz w:val="28"/>
        </w:rPr>
        <w:t xml:space="preserve"> </w:t>
      </w:r>
      <w:r w:rsidR="0013171C" w:rsidRPr="0013171C">
        <w:rPr>
          <w:rFonts w:ascii="TH Sarabun New" w:hAnsi="TH Sarabun New" w:cs="TH Sarabun New" w:hint="cs"/>
          <w:color w:val="FF0000"/>
          <w:sz w:val="28"/>
          <w:cs/>
        </w:rPr>
        <w:t xml:space="preserve">ก </w:t>
      </w:r>
      <w:r w:rsidR="0013171C" w:rsidRPr="0013171C">
        <w:rPr>
          <w:rFonts w:ascii="TH Sarabun New" w:hAnsi="TH Sarabun New" w:cs="TH Sarabun New"/>
          <w:color w:val="FF0000"/>
          <w:sz w:val="28"/>
        </w:rPr>
        <w:t xml:space="preserve">: </w:t>
      </w:r>
      <w:hyperlink r:id="rId14" w:history="1">
        <w:r w:rsidR="0013171C" w:rsidRPr="0013171C">
          <w:rPr>
            <w:rStyle w:val="aa"/>
            <w:rFonts w:ascii="TH Sarabun New" w:hAnsi="TH Sarabun New" w:cs="TH Sarabun New"/>
            <w:color w:val="FF0000"/>
            <w:sz w:val="28"/>
          </w:rPr>
          <w:t>http://www.Thaiclinic.com/medbible/bonetumor.html</w:t>
        </w:r>
      </w:hyperlink>
      <w:r w:rsidR="006F3B76" w:rsidRPr="0013171C">
        <w:rPr>
          <w:rFonts w:ascii="TH Sarabun New" w:hAnsi="TH Sarabun New" w:cs="TH Sarabun New"/>
          <w:color w:val="FF0000"/>
          <w:sz w:val="28"/>
        </w:rPr>
        <w:t xml:space="preserve"> </w:t>
      </w:r>
      <w:r w:rsidRPr="0013171C">
        <w:rPr>
          <w:rFonts w:ascii="TH Sarabun New" w:hAnsi="TH Sarabun New" w:cs="TH Sarabun New"/>
          <w:color w:val="FF0000"/>
          <w:sz w:val="28"/>
          <w:cs/>
        </w:rPr>
        <w:t>(21 พฤศจิกายน 2543)</w:t>
      </w:r>
    </w:p>
    <w:p w14:paraId="27C2DD87" w14:textId="7A71E777" w:rsidR="00BB2FB0" w:rsidRPr="0013171C" w:rsidRDefault="00BB2FB0" w:rsidP="008944D7">
      <w:pPr>
        <w:pStyle w:val="a7"/>
        <w:numPr>
          <w:ilvl w:val="0"/>
          <w:numId w:val="3"/>
        </w:numPr>
        <w:tabs>
          <w:tab w:val="left" w:pos="1440"/>
        </w:tabs>
        <w:spacing w:after="0"/>
        <w:ind w:right="144" w:firstLine="0"/>
        <w:jc w:val="thaiDistribute"/>
        <w:rPr>
          <w:rFonts w:ascii="TH Sarabun New" w:hAnsi="TH Sarabun New" w:cs="TH Sarabun New"/>
          <w:color w:val="FF0000"/>
          <w:sz w:val="28"/>
        </w:rPr>
      </w:pPr>
      <w:r w:rsidRPr="0013171C">
        <w:rPr>
          <w:rFonts w:ascii="TH Sarabun New" w:hAnsi="TH Sarabun New" w:cs="TH Sarabun New"/>
          <w:color w:val="FF0000"/>
          <w:sz w:val="28"/>
          <w:cs/>
        </w:rPr>
        <w:t xml:space="preserve">มนตรี  สิริไพบูลย์กิจ. 2000. เนื้องอกกระดูก (ออนไลน์). สืบค้นจาก </w:t>
      </w:r>
      <w:r w:rsidRPr="0013171C">
        <w:rPr>
          <w:rFonts w:ascii="TH Sarabun New" w:hAnsi="TH Sarabun New" w:cs="TH Sarabun New"/>
          <w:color w:val="FF0000"/>
          <w:sz w:val="28"/>
        </w:rPr>
        <w:t>:</w:t>
      </w:r>
      <w:r w:rsidR="006F3B76" w:rsidRPr="0013171C">
        <w:rPr>
          <w:rFonts w:ascii="TH Sarabun New" w:hAnsi="TH Sarabun New" w:cs="TH Sarabun New"/>
          <w:color w:val="FF0000"/>
          <w:sz w:val="28"/>
        </w:rPr>
        <w:t xml:space="preserve"> </w:t>
      </w:r>
      <w:hyperlink r:id="rId15" w:history="1">
        <w:r w:rsidR="006F3B76" w:rsidRPr="0013171C">
          <w:rPr>
            <w:rStyle w:val="aa"/>
            <w:rFonts w:ascii="TH Sarabun New" w:hAnsi="TH Sarabun New" w:cs="TH Sarabun New"/>
            <w:color w:val="FF0000"/>
            <w:sz w:val="28"/>
          </w:rPr>
          <w:t>http://www.Thaiclinic.com/medbible/bonetumor.html</w:t>
        </w:r>
      </w:hyperlink>
      <w:r w:rsidRPr="0013171C">
        <w:rPr>
          <w:rFonts w:ascii="TH Sarabun New" w:hAnsi="TH Sarabun New" w:cs="TH Sarabun New"/>
          <w:color w:val="FF0000"/>
          <w:sz w:val="28"/>
          <w:cs/>
        </w:rPr>
        <w:t xml:space="preserve"> (21 พฤศจิกายน 2543)</w:t>
      </w:r>
    </w:p>
    <w:p w14:paraId="79B93B43" w14:textId="48A11559" w:rsidR="00BB2FB0" w:rsidRPr="0013171C" w:rsidRDefault="00BB2FB0" w:rsidP="00455E9C">
      <w:pPr>
        <w:pStyle w:val="a7"/>
        <w:numPr>
          <w:ilvl w:val="0"/>
          <w:numId w:val="3"/>
        </w:numPr>
        <w:tabs>
          <w:tab w:val="left" w:pos="1440"/>
        </w:tabs>
        <w:spacing w:after="0"/>
        <w:ind w:right="144" w:firstLine="0"/>
        <w:jc w:val="thaiDistribute"/>
        <w:rPr>
          <w:rFonts w:ascii="TH Sarabun New" w:hAnsi="TH Sarabun New" w:cs="TH Sarabun New"/>
          <w:color w:val="FF0000"/>
          <w:sz w:val="28"/>
        </w:rPr>
      </w:pPr>
      <w:r w:rsidRPr="00455E9C">
        <w:rPr>
          <w:rFonts w:ascii="TH Sarabun New" w:hAnsi="TH Sarabun New" w:cs="TH Sarabun New"/>
          <w:color w:val="FF0000"/>
          <w:sz w:val="28"/>
        </w:rPr>
        <w:t xml:space="preserve">Department of the Environment and Heritage. 1999. Guide to </w:t>
      </w:r>
      <w:r w:rsidRPr="00455E9C">
        <w:rPr>
          <w:rFonts w:ascii="TH Sarabun New" w:hAnsi="TH Sarabun New" w:cs="TH Sarabun New"/>
          <w:color w:val="FF0000"/>
          <w:sz w:val="28"/>
        </w:rPr>
        <w:tab/>
        <w:t xml:space="preserve">Department and Agency Libraries (Online). Available </w:t>
      </w:r>
      <w:hyperlink r:id="rId16" w:history="1">
        <w:r w:rsidR="006F3B76" w:rsidRPr="00455E9C">
          <w:rPr>
            <w:rStyle w:val="aa"/>
            <w:rFonts w:ascii="TH Sarabun New" w:hAnsi="TH Sarabun New" w:cs="TH Sarabun New"/>
            <w:color w:val="FF0000"/>
            <w:sz w:val="28"/>
          </w:rPr>
          <w:t>http://www.erin.gov.au/library/guide.html</w:t>
        </w:r>
      </w:hyperlink>
      <w:r w:rsidRPr="00455E9C">
        <w:rPr>
          <w:rFonts w:ascii="TH Sarabun New" w:hAnsi="TH Sarabun New" w:cs="TH Sarabun New"/>
          <w:color w:val="FF0000"/>
          <w:sz w:val="28"/>
        </w:rPr>
        <w:t xml:space="preserve"> (17 November</w:t>
      </w:r>
      <w:r w:rsidR="006F3B76" w:rsidRPr="00455E9C">
        <w:rPr>
          <w:rFonts w:ascii="TH Sarabun New" w:hAnsi="TH Sarabun New" w:cs="TH Sarabun New"/>
          <w:color w:val="FF0000"/>
          <w:sz w:val="28"/>
        </w:rPr>
        <w:t xml:space="preserve"> </w:t>
      </w:r>
      <w:r w:rsidRPr="00455E9C">
        <w:rPr>
          <w:rFonts w:ascii="TH Sarabun New" w:hAnsi="TH Sarabun New" w:cs="TH Sarabun New"/>
          <w:color w:val="FF0000"/>
          <w:sz w:val="28"/>
        </w:rPr>
        <w:t>2000)</w:t>
      </w:r>
    </w:p>
    <w:sectPr w:rsidR="00BB2FB0" w:rsidRPr="0013171C" w:rsidSect="000D514B">
      <w:pgSz w:w="12240" w:h="15840"/>
      <w:pgMar w:top="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D113" w14:textId="77777777" w:rsidR="005B23C3" w:rsidRDefault="005B23C3" w:rsidP="00811821">
      <w:pPr>
        <w:spacing w:after="0" w:line="240" w:lineRule="auto"/>
      </w:pPr>
      <w:r>
        <w:separator/>
      </w:r>
    </w:p>
  </w:endnote>
  <w:endnote w:type="continuationSeparator" w:id="0">
    <w:p w14:paraId="6881890A" w14:textId="77777777" w:rsidR="005B23C3" w:rsidRDefault="005B23C3" w:rsidP="00811821">
      <w:pPr>
        <w:spacing w:after="0" w:line="240" w:lineRule="auto"/>
      </w:pPr>
      <w:r>
        <w:continuationSeparator/>
      </w:r>
    </w:p>
  </w:endnote>
  <w:endnote w:type="continuationNotice" w:id="1">
    <w:p w14:paraId="640187E6" w14:textId="77777777" w:rsidR="0040374A" w:rsidRDefault="00403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42EC" w14:textId="77777777" w:rsidR="005B23C3" w:rsidRDefault="005B23C3" w:rsidP="00811821">
      <w:pPr>
        <w:spacing w:after="0" w:line="240" w:lineRule="auto"/>
      </w:pPr>
      <w:r>
        <w:separator/>
      </w:r>
    </w:p>
  </w:footnote>
  <w:footnote w:type="continuationSeparator" w:id="0">
    <w:p w14:paraId="561FCB52" w14:textId="77777777" w:rsidR="005B23C3" w:rsidRDefault="005B23C3" w:rsidP="00811821">
      <w:pPr>
        <w:spacing w:after="0" w:line="240" w:lineRule="auto"/>
      </w:pPr>
      <w:r>
        <w:continuationSeparator/>
      </w:r>
    </w:p>
  </w:footnote>
  <w:footnote w:type="continuationNotice" w:id="1">
    <w:p w14:paraId="309CCCAF" w14:textId="77777777" w:rsidR="0040374A" w:rsidRDefault="00403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</w:rPr>
      <w:id w:val="545270172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0733846A" w14:textId="217A2DAC" w:rsidR="00811821" w:rsidRPr="00811821" w:rsidRDefault="00F25C30">
        <w:pPr>
          <w:pStyle w:val="a3"/>
          <w:jc w:val="right"/>
          <w:rPr>
            <w:rFonts w:ascii="TH Sarabun New" w:hAnsi="TH Sarabun New" w:cs="TH Sarabun New"/>
            <w:sz w:val="28"/>
            <w:szCs w:val="36"/>
          </w:rPr>
        </w:pPr>
        <w:r w:rsidRPr="00F25C30">
          <w:rPr>
            <w:rFonts w:ascii="TH Sarabun New" w:hAnsi="TH Sarabun New" w:cs="TH Sarabun New"/>
            <w:sz w:val="24"/>
            <w:szCs w:val="24"/>
            <w:cs/>
          </w:rPr>
          <w:t xml:space="preserve"> หน้า </w:t>
        </w:r>
        <w:r w:rsidR="00811821" w:rsidRPr="00F25C30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="00811821" w:rsidRPr="00F25C30">
          <w:rPr>
            <w:rFonts w:ascii="TH Sarabun New" w:hAnsi="TH Sarabun New" w:cs="TH Sarabun New"/>
            <w:sz w:val="24"/>
            <w:szCs w:val="24"/>
          </w:rPr>
          <w:instrText xml:space="preserve"> PAGE   \* MERGEFORMAT </w:instrText>
        </w:r>
        <w:r w:rsidR="00811821" w:rsidRPr="00F25C30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="00811821" w:rsidRPr="00F25C30">
          <w:rPr>
            <w:rFonts w:ascii="TH Sarabun New" w:hAnsi="TH Sarabun New" w:cs="TH Sarabun New"/>
            <w:noProof/>
            <w:sz w:val="24"/>
            <w:szCs w:val="24"/>
          </w:rPr>
          <w:t>2</w:t>
        </w:r>
        <w:r w:rsidR="00811821" w:rsidRPr="00F25C30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</w:p>
    </w:sdtContent>
  </w:sdt>
  <w:p w14:paraId="192D35AA" w14:textId="77777777" w:rsidR="00811821" w:rsidRDefault="008118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0D6"/>
    <w:multiLevelType w:val="hybridMultilevel"/>
    <w:tmpl w:val="19B8290E"/>
    <w:lvl w:ilvl="0" w:tplc="908CBBA4">
      <w:start w:val="1"/>
      <w:numFmt w:val="bullet"/>
      <w:lvlText w:val="-"/>
      <w:lvlJc w:val="left"/>
      <w:pPr>
        <w:ind w:left="144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5650A"/>
    <w:multiLevelType w:val="multilevel"/>
    <w:tmpl w:val="03C261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783718C2"/>
    <w:multiLevelType w:val="hybridMultilevel"/>
    <w:tmpl w:val="F96C3E00"/>
    <w:lvl w:ilvl="0" w:tplc="DCAE8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603392">
    <w:abstractNumId w:val="1"/>
  </w:num>
  <w:num w:numId="2" w16cid:durableId="1497500681">
    <w:abstractNumId w:val="2"/>
  </w:num>
  <w:num w:numId="3" w16cid:durableId="11396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38"/>
    <w:rsid w:val="00070EAC"/>
    <w:rsid w:val="00091A39"/>
    <w:rsid w:val="000C6B83"/>
    <w:rsid w:val="000D514B"/>
    <w:rsid w:val="000F55C8"/>
    <w:rsid w:val="000F63C0"/>
    <w:rsid w:val="001027E1"/>
    <w:rsid w:val="001045A0"/>
    <w:rsid w:val="001166B9"/>
    <w:rsid w:val="0013171C"/>
    <w:rsid w:val="001B0F40"/>
    <w:rsid w:val="001D7A1F"/>
    <w:rsid w:val="00237E88"/>
    <w:rsid w:val="002824F0"/>
    <w:rsid w:val="00297D30"/>
    <w:rsid w:val="002A5D2B"/>
    <w:rsid w:val="002A6408"/>
    <w:rsid w:val="002B62BB"/>
    <w:rsid w:val="002B6E23"/>
    <w:rsid w:val="002C4A75"/>
    <w:rsid w:val="002E6C21"/>
    <w:rsid w:val="00356B65"/>
    <w:rsid w:val="003748B6"/>
    <w:rsid w:val="003817A8"/>
    <w:rsid w:val="003D6688"/>
    <w:rsid w:val="0040374A"/>
    <w:rsid w:val="004229DE"/>
    <w:rsid w:val="00435FF0"/>
    <w:rsid w:val="00455E9C"/>
    <w:rsid w:val="00476059"/>
    <w:rsid w:val="00481BCA"/>
    <w:rsid w:val="00511CC8"/>
    <w:rsid w:val="00555F9A"/>
    <w:rsid w:val="005914C6"/>
    <w:rsid w:val="005B23C3"/>
    <w:rsid w:val="005B7CF6"/>
    <w:rsid w:val="005C5C38"/>
    <w:rsid w:val="005D7D0D"/>
    <w:rsid w:val="005E135C"/>
    <w:rsid w:val="00624E11"/>
    <w:rsid w:val="00635AEB"/>
    <w:rsid w:val="00661B7A"/>
    <w:rsid w:val="006827C2"/>
    <w:rsid w:val="006D3735"/>
    <w:rsid w:val="006F3B76"/>
    <w:rsid w:val="00712CB0"/>
    <w:rsid w:val="00727D8F"/>
    <w:rsid w:val="00751587"/>
    <w:rsid w:val="00751B76"/>
    <w:rsid w:val="0076699F"/>
    <w:rsid w:val="00777B2E"/>
    <w:rsid w:val="0079296F"/>
    <w:rsid w:val="007976D8"/>
    <w:rsid w:val="007C0C95"/>
    <w:rsid w:val="007D393F"/>
    <w:rsid w:val="007E111D"/>
    <w:rsid w:val="008105AD"/>
    <w:rsid w:val="00811821"/>
    <w:rsid w:val="00814815"/>
    <w:rsid w:val="0083731E"/>
    <w:rsid w:val="008760C2"/>
    <w:rsid w:val="008944D7"/>
    <w:rsid w:val="008C6452"/>
    <w:rsid w:val="00900046"/>
    <w:rsid w:val="00915221"/>
    <w:rsid w:val="0092585D"/>
    <w:rsid w:val="0094554C"/>
    <w:rsid w:val="00950D09"/>
    <w:rsid w:val="00984EEE"/>
    <w:rsid w:val="009A75FC"/>
    <w:rsid w:val="009B2A5C"/>
    <w:rsid w:val="009C57DB"/>
    <w:rsid w:val="00A46F5A"/>
    <w:rsid w:val="00A531F5"/>
    <w:rsid w:val="00A65AEF"/>
    <w:rsid w:val="00A81384"/>
    <w:rsid w:val="00AA4DB0"/>
    <w:rsid w:val="00AB4CD5"/>
    <w:rsid w:val="00AB5D56"/>
    <w:rsid w:val="00AD2F8F"/>
    <w:rsid w:val="00AF3345"/>
    <w:rsid w:val="00B03ACC"/>
    <w:rsid w:val="00B11BE3"/>
    <w:rsid w:val="00B144A2"/>
    <w:rsid w:val="00B30ACF"/>
    <w:rsid w:val="00B53082"/>
    <w:rsid w:val="00B945F9"/>
    <w:rsid w:val="00BB0425"/>
    <w:rsid w:val="00BB2FB0"/>
    <w:rsid w:val="00BD35BB"/>
    <w:rsid w:val="00BE0987"/>
    <w:rsid w:val="00BE5A13"/>
    <w:rsid w:val="00C02C33"/>
    <w:rsid w:val="00C30FCA"/>
    <w:rsid w:val="00CA7676"/>
    <w:rsid w:val="00CB7666"/>
    <w:rsid w:val="00CD5461"/>
    <w:rsid w:val="00D053B3"/>
    <w:rsid w:val="00D17900"/>
    <w:rsid w:val="00D25E3B"/>
    <w:rsid w:val="00D27761"/>
    <w:rsid w:val="00D47038"/>
    <w:rsid w:val="00D815B7"/>
    <w:rsid w:val="00D86F59"/>
    <w:rsid w:val="00D9075B"/>
    <w:rsid w:val="00DC3D20"/>
    <w:rsid w:val="00DD1E35"/>
    <w:rsid w:val="00DE4201"/>
    <w:rsid w:val="00DF3984"/>
    <w:rsid w:val="00E065DA"/>
    <w:rsid w:val="00E14F24"/>
    <w:rsid w:val="00E50752"/>
    <w:rsid w:val="00E511FB"/>
    <w:rsid w:val="00E71125"/>
    <w:rsid w:val="00E936FC"/>
    <w:rsid w:val="00EA284D"/>
    <w:rsid w:val="00EC6B89"/>
    <w:rsid w:val="00ED2DC0"/>
    <w:rsid w:val="00EE750E"/>
    <w:rsid w:val="00F03597"/>
    <w:rsid w:val="00F119F4"/>
    <w:rsid w:val="00F17FC3"/>
    <w:rsid w:val="00F25C30"/>
    <w:rsid w:val="00F400E7"/>
    <w:rsid w:val="00F54683"/>
    <w:rsid w:val="00F7424E"/>
    <w:rsid w:val="00F81DA9"/>
    <w:rsid w:val="00FD4798"/>
    <w:rsid w:val="00FE081C"/>
    <w:rsid w:val="00FF3F2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21519"/>
  <w15:chartTrackingRefBased/>
  <w15:docId w15:val="{2EDDB13E-B6BD-BA4C-8B51-7B31BC6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C38"/>
    <w:pPr>
      <w:spacing w:after="160" w:line="259" w:lineRule="auto"/>
    </w:pPr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7E111D"/>
    <w:pPr>
      <w:keepNext/>
      <w:spacing w:before="240" w:after="60" w:line="240" w:lineRule="auto"/>
      <w:outlineLvl w:val="2"/>
    </w:pPr>
    <w:rPr>
      <w:rFonts w:ascii="Arial" w:eastAsia="MS Mincho" w:hAnsi="Arial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11821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811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11821"/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FF6599"/>
    <w:pPr>
      <w:ind w:left="720"/>
      <w:contextualSpacing/>
    </w:pPr>
  </w:style>
  <w:style w:type="table" w:styleId="a8">
    <w:name w:val="Table Grid"/>
    <w:basedOn w:val="a1"/>
    <w:uiPriority w:val="59"/>
    <w:rsid w:val="002B6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2B6E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30">
    <w:name w:val="หัวเรื่อง 3 อักขระ"/>
    <w:basedOn w:val="a0"/>
    <w:link w:val="3"/>
    <w:rsid w:val="007E111D"/>
    <w:rPr>
      <w:rFonts w:ascii="Arial" w:eastAsia="MS Mincho" w:hAnsi="Arial" w:cs="Cordia New"/>
      <w:b/>
      <w:bCs/>
      <w:sz w:val="26"/>
      <w:szCs w:val="30"/>
    </w:rPr>
  </w:style>
  <w:style w:type="character" w:styleId="aa">
    <w:name w:val="Hyperlink"/>
    <w:rsid w:val="00BB2FB0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F3B76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40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rin.gov.au/library/gui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aiclinic.com/medbible/bonetumor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aiclinic.com/medbible/bonetum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67FCD4A04A94844B91D3E6AEF7A7143" ma:contentTypeVersion="4" ma:contentTypeDescription="สร้างเอกสารใหม่" ma:contentTypeScope="" ma:versionID="9ae3d7d9639ae17351d61c63edfb51e6">
  <xsd:schema xmlns:xsd="http://www.w3.org/2001/XMLSchema" xmlns:xs="http://www.w3.org/2001/XMLSchema" xmlns:p="http://schemas.microsoft.com/office/2006/metadata/properties" xmlns:ns2="8093bb36-94ec-4506-834d-89ff92f67fef" targetNamespace="http://schemas.microsoft.com/office/2006/metadata/properties" ma:root="true" ma:fieldsID="e9c810dbba40b221d8648c767b3e140c" ns2:_="">
    <xsd:import namespace="8093bb36-94ec-4506-834d-89ff92f67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3bb36-94ec-4506-834d-89ff92f67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9201-187D-418B-93B9-01C64576B8E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4655C17-ABFB-4D33-AC9F-D68BC6208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DC6ED-622B-4D61-95D8-0E4306235B5D}"/>
</file>

<file path=customXml/itemProps4.xml><?xml version="1.0" encoding="utf-8"?>
<ds:datastoreItem xmlns:ds="http://schemas.openxmlformats.org/officeDocument/2006/customXml" ds:itemID="{4DD7248E-2F02-4841-88E1-F5389C093A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6</Pages>
  <Words>1566</Words>
  <Characters>8932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winatta sakdasri</dc:creator>
  <cp:keywords/>
  <dc:description/>
  <cp:lastModifiedBy>Wipawinee Tachapong</cp:lastModifiedBy>
  <cp:revision>6</cp:revision>
  <cp:lastPrinted>2022-07-19T10:05:00Z</cp:lastPrinted>
  <dcterms:created xsi:type="dcterms:W3CDTF">2022-07-19T10:06:00Z</dcterms:created>
  <dcterms:modified xsi:type="dcterms:W3CDTF">2023-09-24T17:33:00Z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0x010100267FCD4A04A94844B91D3E6AEF7A7143</vt:lpwstr>
  </property>
</Properties>
</file>